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方正小标宋简体" w:hAnsi="仿宋" w:eastAsia="方正小标宋简体"/>
          <w:sz w:val="44"/>
          <w:szCs w:val="44"/>
          <w:u w:val="none"/>
        </w:rPr>
      </w:pPr>
      <w:r>
        <w:rPr>
          <w:rFonts w:hint="eastAsia" w:ascii="黑体" w:eastAsia="黑体"/>
          <w:b/>
          <w:color w:val="auto"/>
          <w:sz w:val="48"/>
          <w:szCs w:val="48"/>
          <w:u w:val="none"/>
        </w:rPr>
        <w:t>朗县</w:t>
      </w:r>
      <w:r>
        <w:rPr>
          <w:rFonts w:hint="eastAsia" w:ascii="黑体" w:eastAsia="黑体"/>
          <w:b/>
          <w:color w:val="auto"/>
          <w:sz w:val="48"/>
          <w:szCs w:val="48"/>
          <w:u w:val="none"/>
          <w:lang w:val="en-US" w:eastAsia="zh-CN"/>
        </w:rPr>
        <w:t>团委</w:t>
      </w:r>
      <w:r>
        <w:rPr>
          <w:rFonts w:hint="eastAsia" w:ascii="方正小标宋简体" w:hAnsi="仿宋" w:eastAsia="方正小标宋简体"/>
          <w:sz w:val="44"/>
          <w:szCs w:val="44"/>
          <w:u w:val="none"/>
        </w:rPr>
        <w:t>2021年度部门预算</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仿宋" w:hAnsi="仿宋" w:eastAsia="仿宋"/>
          <w:sz w:val="32"/>
          <w:szCs w:val="32"/>
          <w:u w:val="none"/>
        </w:rPr>
      </w:pPr>
      <w:r>
        <w:rPr>
          <w:rFonts w:hint="eastAsia" w:ascii="仿宋" w:hAnsi="仿宋" w:eastAsia="仿宋"/>
          <w:sz w:val="32"/>
          <w:szCs w:val="32"/>
          <w:u w:val="none"/>
          <w:lang w:val="en-US" w:eastAsia="zh-CN"/>
        </w:rPr>
        <w:t>2020</w:t>
      </w:r>
      <w:r>
        <w:rPr>
          <w:rFonts w:hint="eastAsia" w:ascii="仿宋" w:hAnsi="仿宋" w:eastAsia="仿宋"/>
          <w:sz w:val="32"/>
          <w:szCs w:val="32"/>
          <w:u w:val="none"/>
        </w:rPr>
        <w:t xml:space="preserve">年  </w:t>
      </w:r>
      <w:r>
        <w:rPr>
          <w:rFonts w:hint="eastAsia" w:ascii="仿宋" w:hAnsi="仿宋" w:eastAsia="仿宋"/>
          <w:sz w:val="32"/>
          <w:szCs w:val="32"/>
          <w:u w:val="none"/>
          <w:lang w:val="en-US" w:eastAsia="zh-CN"/>
        </w:rPr>
        <w:t>3</w:t>
      </w:r>
      <w:r>
        <w:rPr>
          <w:rFonts w:hint="eastAsia" w:ascii="仿宋" w:hAnsi="仿宋" w:eastAsia="仿宋"/>
          <w:sz w:val="32"/>
          <w:szCs w:val="32"/>
          <w:u w:val="none"/>
        </w:rPr>
        <w:t xml:space="preserve"> 月 </w:t>
      </w:r>
      <w:r>
        <w:rPr>
          <w:rFonts w:hint="eastAsia" w:ascii="仿宋" w:hAnsi="仿宋" w:eastAsia="仿宋"/>
          <w:sz w:val="32"/>
          <w:szCs w:val="32"/>
          <w:u w:val="none"/>
          <w:lang w:val="en-US" w:eastAsia="zh-CN"/>
        </w:rPr>
        <w:t>9</w:t>
      </w:r>
      <w:r>
        <w:rPr>
          <w:rFonts w:hint="eastAsia" w:ascii="仿宋" w:hAnsi="仿宋" w:eastAsia="仿宋"/>
          <w:sz w:val="32"/>
          <w:szCs w:val="32"/>
          <w:u w:val="none"/>
        </w:rPr>
        <w:t xml:space="preserve"> 日</w:t>
      </w:r>
    </w:p>
    <w:p>
      <w:pPr>
        <w:rPr>
          <w:rFonts w:ascii="仿宋" w:hAnsi="仿宋" w:eastAsia="仿宋"/>
          <w:sz w:val="32"/>
          <w:szCs w:val="32"/>
          <w:u w:val="none"/>
        </w:rPr>
      </w:pPr>
    </w:p>
    <w:p>
      <w:pPr>
        <w:rPr>
          <w:rFonts w:ascii="仿宋" w:hAnsi="仿宋" w:eastAsia="仿宋"/>
          <w:sz w:val="32"/>
          <w:szCs w:val="32"/>
          <w:u w:val="none"/>
        </w:rPr>
      </w:pPr>
    </w:p>
    <w:p>
      <w:pPr>
        <w:jc w:val="both"/>
        <w:rPr>
          <w:rFonts w:ascii="方正小标宋简体" w:hAnsi="仿宋" w:eastAsia="方正小标宋简体"/>
          <w:sz w:val="44"/>
          <w:szCs w:val="44"/>
          <w:u w:val="none"/>
        </w:rPr>
      </w:pPr>
      <w:r>
        <w:rPr>
          <w:rFonts w:hint="eastAsia" w:ascii="方正小标宋简体" w:hAnsi="仿宋" w:eastAsia="方正小标宋简体"/>
          <w:sz w:val="44"/>
          <w:szCs w:val="44"/>
          <w:u w:val="none"/>
          <w:lang w:val="en-US" w:eastAsia="zh-CN"/>
        </w:rPr>
        <w:t xml:space="preserve">                </w:t>
      </w:r>
      <w:r>
        <w:rPr>
          <w:rFonts w:hint="eastAsia" w:ascii="方正小标宋简体" w:hAnsi="仿宋" w:eastAsia="方正小标宋简体"/>
          <w:sz w:val="44"/>
          <w:szCs w:val="44"/>
          <w:u w:val="none"/>
        </w:rPr>
        <w:t>目  录</w:t>
      </w:r>
    </w:p>
    <w:p>
      <w:pPr>
        <w:rPr>
          <w:rFonts w:ascii="仿宋" w:hAnsi="仿宋" w:eastAsia="仿宋"/>
          <w:sz w:val="32"/>
          <w:szCs w:val="32"/>
          <w:u w:val="none"/>
        </w:rPr>
      </w:pPr>
    </w:p>
    <w:p>
      <w:pPr>
        <w:adjustRightInd/>
        <w:snapToGrid/>
        <w:spacing w:before="225" w:after="225" w:line="480" w:lineRule="atLeast"/>
        <w:jc w:val="both"/>
        <w:rPr>
          <w:rFonts w:hint="eastAsia"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第一部分  </w:t>
      </w:r>
      <w:r>
        <w:rPr>
          <w:rFonts w:ascii="宋体" w:hAnsi="宋体" w:eastAsia="宋体" w:cs="宋体"/>
          <w:color w:val="auto"/>
          <w:sz w:val="24"/>
          <w:szCs w:val="24"/>
          <w:u w:val="none"/>
        </w:rPr>
        <w:t xml:space="preserve"> </w:t>
      </w:r>
      <w:r>
        <w:rPr>
          <w:rFonts w:hint="eastAsia" w:ascii="方正小标宋简体" w:hAnsi="仿宋" w:eastAsia="方正小标宋简体"/>
          <w:sz w:val="32"/>
          <w:szCs w:val="32"/>
          <w:u w:val="none"/>
        </w:rPr>
        <w:t>中国共产主义青年团朗县委员会概况</w:t>
      </w:r>
    </w:p>
    <w:p>
      <w:pPr>
        <w:rPr>
          <w:rFonts w:ascii="黑体" w:hAnsi="黑体" w:eastAsia="黑体"/>
          <w:sz w:val="32"/>
          <w:szCs w:val="32"/>
          <w:u w:val="none"/>
        </w:rPr>
      </w:pPr>
      <w:r>
        <w:rPr>
          <w:rFonts w:hint="eastAsia" w:ascii="黑体" w:hAnsi="黑体" w:eastAsia="黑体"/>
          <w:sz w:val="32"/>
          <w:szCs w:val="32"/>
          <w:u w:val="none"/>
        </w:rPr>
        <w:t>一、主要职能</w:t>
      </w:r>
    </w:p>
    <w:p>
      <w:pPr>
        <w:rPr>
          <w:rFonts w:ascii="黑体" w:hAnsi="黑体" w:eastAsia="黑体"/>
          <w:sz w:val="32"/>
          <w:szCs w:val="32"/>
          <w:u w:val="none"/>
        </w:rPr>
      </w:pPr>
      <w:r>
        <w:rPr>
          <w:rFonts w:hint="eastAsia" w:ascii="黑体" w:hAnsi="黑体" w:eastAsia="黑体"/>
          <w:sz w:val="32"/>
          <w:szCs w:val="32"/>
          <w:u w:val="none"/>
        </w:rPr>
        <w:t>二、部门预算单位构成</w:t>
      </w:r>
    </w:p>
    <w:p>
      <w:pPr>
        <w:rPr>
          <w:rFonts w:ascii="方正小标宋简体" w:hAnsi="仿宋" w:eastAsia="方正小标宋简体"/>
          <w:sz w:val="32"/>
          <w:szCs w:val="32"/>
          <w:u w:val="none"/>
        </w:rPr>
      </w:pPr>
      <w:r>
        <w:rPr>
          <w:rFonts w:hint="eastAsia" w:ascii="方正小标宋简体" w:hAnsi="仿宋" w:eastAsia="方正小标宋简体"/>
          <w:sz w:val="32"/>
          <w:szCs w:val="32"/>
          <w:u w:val="none"/>
        </w:rPr>
        <w:t xml:space="preserve">第二部分 </w:t>
      </w:r>
      <w:r>
        <w:rPr>
          <w:rFonts w:ascii="宋体" w:hAnsi="宋体" w:eastAsia="宋体" w:cs="宋体"/>
          <w:color w:val="auto"/>
          <w:sz w:val="24"/>
          <w:szCs w:val="24"/>
          <w:u w:val="none"/>
        </w:rPr>
        <w:t xml:space="preserve"> </w:t>
      </w:r>
      <w:r>
        <w:rPr>
          <w:rFonts w:hint="eastAsia" w:ascii="方正小标宋简体" w:hAnsi="仿宋" w:eastAsia="方正小标宋简体"/>
          <w:sz w:val="32"/>
          <w:szCs w:val="32"/>
          <w:u w:val="none"/>
        </w:rPr>
        <w:t>中国共产主义青年团朗县委员会2021年度部门预算明细表</w:t>
      </w:r>
    </w:p>
    <w:p>
      <w:pPr>
        <w:rPr>
          <w:rFonts w:ascii="黑体" w:hAnsi="黑体" w:eastAsia="黑体"/>
          <w:sz w:val="32"/>
          <w:szCs w:val="32"/>
          <w:u w:val="none"/>
        </w:rPr>
      </w:pPr>
      <w:r>
        <w:rPr>
          <w:rFonts w:hint="eastAsia" w:ascii="黑体" w:hAnsi="黑体" w:eastAsia="黑体"/>
          <w:sz w:val="32"/>
          <w:szCs w:val="32"/>
          <w:u w:val="none"/>
        </w:rPr>
        <w:t>一、部门收支总体情况表</w:t>
      </w:r>
    </w:p>
    <w:p>
      <w:pPr>
        <w:rPr>
          <w:rFonts w:ascii="黑体" w:hAnsi="黑体" w:eastAsia="黑体"/>
          <w:sz w:val="32"/>
          <w:szCs w:val="32"/>
          <w:u w:val="none"/>
        </w:rPr>
      </w:pPr>
      <w:r>
        <w:rPr>
          <w:rFonts w:hint="eastAsia" w:ascii="黑体" w:hAnsi="黑体" w:eastAsia="黑体"/>
          <w:sz w:val="32"/>
          <w:szCs w:val="32"/>
          <w:u w:val="none"/>
        </w:rPr>
        <w:t>二、部门收入总体情况表</w:t>
      </w:r>
    </w:p>
    <w:p>
      <w:pPr>
        <w:rPr>
          <w:rFonts w:ascii="黑体" w:hAnsi="黑体" w:eastAsia="黑体"/>
          <w:sz w:val="32"/>
          <w:szCs w:val="32"/>
          <w:u w:val="none"/>
        </w:rPr>
      </w:pPr>
      <w:r>
        <w:rPr>
          <w:rFonts w:hint="eastAsia" w:ascii="黑体" w:hAnsi="黑体" w:eastAsia="黑体"/>
          <w:sz w:val="32"/>
          <w:szCs w:val="32"/>
          <w:u w:val="none"/>
        </w:rPr>
        <w:t>三、部门支出总体情况表</w:t>
      </w:r>
    </w:p>
    <w:p>
      <w:pPr>
        <w:rPr>
          <w:rFonts w:ascii="黑体" w:hAnsi="黑体" w:eastAsia="黑体"/>
          <w:sz w:val="32"/>
          <w:szCs w:val="32"/>
          <w:u w:val="none"/>
        </w:rPr>
      </w:pPr>
      <w:r>
        <w:rPr>
          <w:rFonts w:hint="eastAsia" w:ascii="黑体" w:hAnsi="黑体" w:eastAsia="黑体"/>
          <w:sz w:val="32"/>
          <w:szCs w:val="32"/>
          <w:u w:val="none"/>
        </w:rPr>
        <w:t>四、财政拨款收支总体情况表</w:t>
      </w:r>
    </w:p>
    <w:p>
      <w:pPr>
        <w:rPr>
          <w:rFonts w:ascii="黑体" w:hAnsi="黑体" w:eastAsia="黑体"/>
          <w:sz w:val="32"/>
          <w:szCs w:val="32"/>
          <w:u w:val="none"/>
        </w:rPr>
      </w:pPr>
      <w:r>
        <w:rPr>
          <w:rFonts w:hint="eastAsia" w:ascii="黑体" w:hAnsi="黑体" w:eastAsia="黑体"/>
          <w:sz w:val="32"/>
          <w:szCs w:val="32"/>
          <w:u w:val="none"/>
        </w:rPr>
        <w:t>五、一般公共预算支出情况表（按功能分类科目）</w:t>
      </w:r>
    </w:p>
    <w:p>
      <w:pPr>
        <w:rPr>
          <w:rFonts w:ascii="黑体" w:hAnsi="黑体" w:eastAsia="黑体"/>
          <w:sz w:val="32"/>
          <w:szCs w:val="32"/>
          <w:u w:val="none"/>
        </w:rPr>
      </w:pPr>
      <w:r>
        <w:rPr>
          <w:rFonts w:hint="eastAsia" w:ascii="黑体" w:hAnsi="黑体" w:eastAsia="黑体"/>
          <w:sz w:val="32"/>
          <w:szCs w:val="32"/>
          <w:u w:val="none"/>
        </w:rPr>
        <w:t>六、一般公共预算基本支出情况表（按经济分类款级科目）</w:t>
      </w:r>
    </w:p>
    <w:p>
      <w:pPr>
        <w:rPr>
          <w:rFonts w:ascii="黑体" w:hAnsi="黑体" w:eastAsia="黑体"/>
          <w:sz w:val="32"/>
          <w:szCs w:val="32"/>
          <w:u w:val="none"/>
        </w:rPr>
      </w:pPr>
      <w:r>
        <w:rPr>
          <w:rFonts w:hint="eastAsia" w:ascii="黑体" w:hAnsi="黑体" w:eastAsia="黑体"/>
          <w:sz w:val="32"/>
          <w:szCs w:val="32"/>
          <w:u w:val="none"/>
        </w:rPr>
        <w:t>七、一般公共预算“三公”经费支出情况表</w:t>
      </w:r>
    </w:p>
    <w:p>
      <w:pPr>
        <w:rPr>
          <w:rFonts w:ascii="黑体" w:hAnsi="黑体" w:eastAsia="黑体"/>
          <w:sz w:val="32"/>
          <w:szCs w:val="32"/>
          <w:u w:val="none"/>
        </w:rPr>
      </w:pPr>
      <w:r>
        <w:rPr>
          <w:rFonts w:hint="eastAsia" w:ascii="黑体" w:hAnsi="黑体" w:eastAsia="黑体"/>
          <w:sz w:val="32"/>
          <w:szCs w:val="32"/>
          <w:u w:val="none"/>
        </w:rPr>
        <w:t>八、政府性基金“三公”经费支出情况表</w:t>
      </w:r>
    </w:p>
    <w:p>
      <w:pPr>
        <w:rPr>
          <w:rFonts w:ascii="黑体" w:hAnsi="黑体" w:eastAsia="黑体"/>
          <w:sz w:val="32"/>
          <w:szCs w:val="32"/>
          <w:u w:val="none"/>
        </w:rPr>
      </w:pPr>
      <w:r>
        <w:rPr>
          <w:rFonts w:hint="eastAsia" w:ascii="黑体" w:hAnsi="黑体" w:eastAsia="黑体"/>
          <w:sz w:val="32"/>
          <w:szCs w:val="32"/>
          <w:u w:val="none"/>
        </w:rPr>
        <w:t>九、政府性基金预算支出情况表</w:t>
      </w:r>
    </w:p>
    <w:p>
      <w:pPr>
        <w:rPr>
          <w:rFonts w:ascii="黑体" w:hAnsi="黑体" w:eastAsia="黑体"/>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政府购买服务预算表</w:t>
      </w:r>
    </w:p>
    <w:p>
      <w:pPr>
        <w:rPr>
          <w:rFonts w:ascii="黑体" w:hAnsi="黑体" w:eastAsia="黑体"/>
          <w:sz w:val="32"/>
          <w:szCs w:val="32"/>
          <w:u w:val="none"/>
        </w:rPr>
      </w:pPr>
      <w:r>
        <w:rPr>
          <w:rFonts w:hint="eastAsia" w:ascii="黑体" w:hAnsi="黑体" w:eastAsia="黑体"/>
          <w:sz w:val="32"/>
          <w:szCs w:val="32"/>
          <w:u w:val="none"/>
        </w:rPr>
        <w:t>十一、项目支出绩效表</w:t>
      </w:r>
    </w:p>
    <w:p>
      <w:pP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第三部分  中国共产主义青年团朗县委员会2021年度部门预算数据分析</w:t>
      </w:r>
    </w:p>
    <w:p>
      <w:pPr>
        <w:rPr>
          <w:rFonts w:ascii="仿宋" w:hAnsi="仿宋" w:eastAsia="仿宋"/>
          <w:sz w:val="32"/>
          <w:szCs w:val="32"/>
          <w:u w:val="none"/>
        </w:rPr>
      </w:pPr>
      <w:r>
        <w:rPr>
          <w:rFonts w:hint="eastAsia" w:ascii="方正小标宋简体" w:hAnsi="仿宋" w:eastAsia="方正小标宋简体"/>
          <w:sz w:val="32"/>
          <w:szCs w:val="32"/>
          <w:u w:val="none"/>
        </w:rPr>
        <w:t>第四部分  名词解释</w:t>
      </w:r>
    </w:p>
    <w:p>
      <w:pPr>
        <w:rPr>
          <w:rFonts w:ascii="仿宋" w:hAnsi="仿宋" w:eastAsia="仿宋"/>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第一部分</w:t>
      </w:r>
    </w:p>
    <w:p>
      <w:pPr>
        <w:jc w:val="center"/>
        <w:rPr>
          <w:rFonts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中国共产主义青年团朗县委员会概况</w:t>
      </w:r>
    </w:p>
    <w:p>
      <w:pPr>
        <w:rPr>
          <w:rFonts w:hint="eastAsia"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一、主要职能</w:t>
      </w:r>
    </w:p>
    <w:p>
      <w:pPr>
        <w:adjustRightInd/>
        <w:snapToGrid/>
        <w:spacing w:before="225" w:after="225" w:line="480" w:lineRule="atLeast"/>
        <w:jc w:val="both"/>
        <w:rPr>
          <w:rFonts w:hint="eastAsia" w:ascii="仿宋" w:hAnsi="仿宋" w:eastAsia="仿宋"/>
          <w:sz w:val="32"/>
          <w:szCs w:val="32"/>
          <w:u w:val="non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（一）部门职责</w:t>
      </w:r>
    </w:p>
    <w:p>
      <w:pPr>
        <w:adjustRightInd/>
        <w:snapToGrid/>
        <w:spacing w:before="225" w:after="225" w:line="480" w:lineRule="atLeast"/>
        <w:jc w:val="both"/>
        <w:rPr>
          <w:rFonts w:hint="eastAsia" w:ascii="仿宋" w:hAnsi="仿宋" w:eastAsia="仿宋"/>
          <w:sz w:val="32"/>
          <w:szCs w:val="32"/>
          <w:u w:val="non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1、组织督促各学校开展团队活动及组织生活、培训、选拔、评选团队干部和优秀工作者，建立完善团队各相关文书及电子档案，开展好学业辅导和心理疏导等各项关爱活动，统筹做好关爱留守儿童、家庭教育活动。</w:t>
      </w:r>
    </w:p>
    <w:p>
      <w:pPr>
        <w:adjustRightInd/>
        <w:snapToGrid/>
        <w:spacing w:before="225" w:after="225" w:line="480" w:lineRule="atLeast"/>
        <w:jc w:val="both"/>
        <w:rPr>
          <w:rFonts w:hint="eastAsia" w:ascii="仿宋" w:hAnsi="仿宋" w:eastAsia="仿宋"/>
          <w:sz w:val="32"/>
          <w:szCs w:val="32"/>
          <w:u w:val="none"/>
        </w:rPr>
      </w:pPr>
      <w:r>
        <w:rPr>
          <w:rFonts w:hint="eastAsia" w:ascii="仿宋" w:hAnsi="仿宋" w:eastAsia="仿宋"/>
          <w:sz w:val="32"/>
          <w:szCs w:val="32"/>
          <w:u w:val="none"/>
          <w:lang w:val="en-US" w:eastAsia="zh-CN"/>
        </w:rPr>
        <w:t xml:space="preserve">    2</w:t>
      </w:r>
      <w:r>
        <w:rPr>
          <w:rFonts w:hint="eastAsia" w:ascii="仿宋" w:hAnsi="仿宋" w:eastAsia="仿宋"/>
          <w:sz w:val="32"/>
          <w:szCs w:val="32"/>
          <w:u w:val="none"/>
        </w:rPr>
        <w:t>、团委组织团员青年学习马列主义毛泽东思想以及党的路线、方针、政策，对团员青年进行培训教育，开展各项日常性工作，按时收交团费。认真执行团组织的各项指示和决议。了解和反映团员青年的思想、要求委会他们的权益，开展各项文体活动。</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lang w:val="en-US" w:eastAsia="zh-CN"/>
        </w:rPr>
        <w:t xml:space="preserve"> 3</w:t>
      </w:r>
      <w:r>
        <w:rPr>
          <w:rFonts w:hint="eastAsia" w:ascii="仿宋" w:hAnsi="仿宋" w:eastAsia="仿宋"/>
          <w:sz w:val="32"/>
          <w:szCs w:val="32"/>
          <w:u w:val="none"/>
        </w:rPr>
        <w:t>、完成县党委，政府交办的其他工作。</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rPr>
        <w:t>（二）部门机构设置</w:t>
      </w:r>
    </w:p>
    <w:p>
      <w:pPr>
        <w:adjustRightInd/>
        <w:snapToGrid/>
        <w:spacing w:before="225" w:after="225" w:line="480" w:lineRule="atLeast"/>
        <w:ind w:firstLine="480"/>
        <w:jc w:val="both"/>
        <w:rPr>
          <w:rFonts w:hint="eastAsia" w:ascii="仿宋" w:hAnsi="仿宋" w:eastAsia="仿宋"/>
          <w:sz w:val="32"/>
          <w:szCs w:val="32"/>
          <w:u w:val="non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根据上述职责，中国共产主义青年团朗县委员会，具体如下 ：</w:t>
      </w:r>
    </w:p>
    <w:p>
      <w:pPr>
        <w:adjustRightInd/>
        <w:snapToGrid/>
        <w:spacing w:before="225" w:after="225" w:line="480" w:lineRule="atLeast"/>
        <w:ind w:firstLine="480"/>
        <w:jc w:val="both"/>
        <w:rPr>
          <w:rFonts w:hint="eastAsia" w:ascii="黑体" w:hAnsi="黑体" w:eastAsia="黑体"/>
          <w:sz w:val="32"/>
          <w:szCs w:val="32"/>
          <w:u w:val="none"/>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领导全县共青团工作，对全县青少年社团组织进行指导和管理，参与制订全县青少年事业发展规划和青少年工作方针、政策。积极维护青少年的利益和合法权益，参与监督青少年法规的执行。调查青少年思想动态和青少年工作情况，研究青少年运动、青少年工作理论和思想教育问题，提出相应的对策。协助政府教育部门组织中小学学生开展各具特色的教育活动，维护学校稳定和社会安定团结。组织和带领青年在改革开放和现代化建设中发挥生力军和突击作用。负责全县青年统战、民族、宗教工作，做好青年统战对象的团结教育工作，维护、促进祖国统一和民族团结。</w:t>
      </w:r>
    </w:p>
    <w:p>
      <w:pPr>
        <w:rPr>
          <w:rFonts w:hint="eastAsia"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二、部门预算单位构成</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团县委是县委下属副科级行政单位。</w:t>
      </w:r>
    </w:p>
    <w:p>
      <w:pPr>
        <w:rPr>
          <w:rFonts w:hint="eastAsia" w:ascii="黑体" w:hAnsi="黑体" w:eastAsia="黑体"/>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adjustRightInd/>
        <w:snapToGrid/>
        <w:spacing w:before="225" w:after="225" w:line="480" w:lineRule="atLeast"/>
        <w:jc w:val="both"/>
        <w:rPr>
          <w:rFonts w:hint="eastAsia" w:ascii="仿宋" w:hAnsi="仿宋" w:eastAsia="仿宋"/>
          <w:sz w:val="32"/>
          <w:szCs w:val="32"/>
          <w:u w:val="none"/>
        </w:rPr>
      </w:pPr>
    </w:p>
    <w:p>
      <w:pPr>
        <w:adjustRightInd/>
        <w:snapToGrid/>
        <w:spacing w:before="225" w:after="225" w:line="480" w:lineRule="atLeast"/>
        <w:jc w:val="both"/>
        <w:rPr>
          <w:rFonts w:hint="eastAsia" w:ascii="仿宋" w:hAnsi="仿宋" w:eastAsia="仿宋"/>
          <w:sz w:val="32"/>
          <w:szCs w:val="32"/>
          <w:u w:val="none"/>
        </w:rPr>
      </w:pPr>
    </w:p>
    <w:p>
      <w:pPr>
        <w:adjustRightInd/>
        <w:snapToGrid/>
        <w:spacing w:before="225" w:after="225" w:line="480" w:lineRule="atLeast"/>
        <w:jc w:val="both"/>
        <w:rPr>
          <w:rFonts w:hint="eastAsia" w:ascii="仿宋" w:hAnsi="仿宋" w:eastAsia="仿宋"/>
          <w:sz w:val="32"/>
          <w:szCs w:val="32"/>
          <w:u w:val="none"/>
        </w:rPr>
      </w:pPr>
    </w:p>
    <w:p>
      <w:pPr>
        <w:adjustRightInd/>
        <w:snapToGrid/>
        <w:spacing w:before="225" w:after="225" w:line="480" w:lineRule="atLeast"/>
        <w:ind w:firstLine="480"/>
        <w:jc w:val="both"/>
        <w:rPr>
          <w:rFonts w:hint="eastAsia" w:ascii="仿宋" w:hAnsi="仿宋" w:eastAsia="仿宋"/>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第二部分</w:t>
      </w:r>
    </w:p>
    <w:p>
      <w:pPr>
        <w:jc w:val="center"/>
        <w:rPr>
          <w:rFonts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中国共产主义青年团朗县委员会2021年度预算明细表</w:t>
      </w: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（表格详见附件）</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jc w:val="center"/>
        <w:rPr>
          <w:rFonts w:ascii="黑体" w:hAnsi="黑体" w:eastAsia="黑体"/>
          <w:sz w:val="32"/>
          <w:szCs w:val="32"/>
          <w:u w:val="none"/>
        </w:rPr>
      </w:pPr>
    </w:p>
    <w:p>
      <w:pPr>
        <w:jc w:val="center"/>
        <w:rPr>
          <w:rFonts w:ascii="黑体" w:hAnsi="黑体" w:eastAsia="黑体"/>
          <w:sz w:val="32"/>
          <w:szCs w:val="32"/>
          <w:u w:val="none"/>
        </w:rPr>
      </w:pPr>
    </w:p>
    <w:p>
      <w:pPr>
        <w:jc w:val="center"/>
        <w:rPr>
          <w:rFonts w:ascii="黑体" w:hAnsi="黑体" w:eastAsia="黑体"/>
          <w:sz w:val="32"/>
          <w:szCs w:val="32"/>
          <w:u w:val="none"/>
        </w:rPr>
      </w:pPr>
    </w:p>
    <w:p>
      <w:pPr>
        <w:jc w:val="center"/>
        <w:rPr>
          <w:rFonts w:ascii="黑体" w:hAnsi="黑体" w:eastAsia="黑体"/>
          <w:sz w:val="32"/>
          <w:szCs w:val="32"/>
          <w:u w:val="none"/>
        </w:rPr>
      </w:pPr>
    </w:p>
    <w:p>
      <w:pPr>
        <w:jc w:val="center"/>
        <w:rPr>
          <w:rFonts w:ascii="黑体" w:hAnsi="黑体" w:eastAsia="黑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第三部分</w:t>
      </w:r>
    </w:p>
    <w:p>
      <w:pPr>
        <w:jc w:val="center"/>
        <w:rPr>
          <w:rFonts w:ascii="方正小标宋简体" w:hAnsi="仿宋" w:eastAsia="方正小标宋简体"/>
          <w:sz w:val="32"/>
          <w:szCs w:val="32"/>
          <w:u w:val="none"/>
        </w:rPr>
      </w:pPr>
    </w:p>
    <w:p>
      <w:pPr>
        <w:jc w:val="center"/>
        <w:rPr>
          <w:rFonts w:ascii="方正小标宋简体" w:hAnsi="仿宋" w:eastAsia="方正小标宋简体"/>
          <w:sz w:val="32"/>
          <w:szCs w:val="32"/>
          <w:u w:val="none"/>
        </w:rPr>
      </w:pPr>
      <w:r>
        <w:rPr>
          <w:rFonts w:hint="eastAsia" w:ascii="方正小标宋简体" w:hAnsi="仿宋" w:eastAsia="方正小标宋简体"/>
          <w:sz w:val="32"/>
          <w:szCs w:val="32"/>
          <w:u w:val="none"/>
        </w:rPr>
        <w:t>中国共产主义青年团朗县委员会2021年度部门预算数据分析</w:t>
      </w:r>
    </w:p>
    <w:p>
      <w:pPr>
        <w:jc w:val="center"/>
        <w:rPr>
          <w:rFonts w:ascii="黑体" w:hAnsi="黑体" w:eastAsia="黑体"/>
          <w:sz w:val="32"/>
          <w:szCs w:val="32"/>
          <w:u w:val="none"/>
        </w:rPr>
      </w:pP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一、2021年部门收支总表的说明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2021年收支总预算</w:t>
      </w:r>
      <w:r>
        <w:rPr>
          <w:rFonts w:hint="eastAsia" w:ascii="仿宋" w:hAnsi="仿宋" w:eastAsia="仿宋"/>
          <w:sz w:val="32"/>
          <w:szCs w:val="32"/>
          <w:u w:val="none"/>
          <w:lang w:val="en-US" w:eastAsia="zh-CN"/>
        </w:rPr>
        <w:t>118.74</w:t>
      </w:r>
      <w:r>
        <w:rPr>
          <w:rFonts w:hint="eastAsia" w:ascii="仿宋" w:hAnsi="仿宋" w:eastAsia="仿宋"/>
          <w:sz w:val="32"/>
          <w:szCs w:val="32"/>
          <w:u w:val="none"/>
        </w:rPr>
        <w:t xml:space="preserve"> 万元。收入包括：一般公共预算拨款收入；支出包括：一般公共服务支出、社会保障和就业支出、卫生健康支出、住房保障支出。</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二、2021年度部门收入总表的说明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 xml:space="preserve">收入预算 </w:t>
      </w:r>
      <w:r>
        <w:rPr>
          <w:rFonts w:hint="eastAsia" w:ascii="仿宋" w:hAnsi="仿宋" w:eastAsia="仿宋"/>
          <w:sz w:val="32"/>
          <w:szCs w:val="32"/>
          <w:u w:val="none"/>
          <w:lang w:val="en-US" w:eastAsia="zh-CN"/>
        </w:rPr>
        <w:t>118.74</w:t>
      </w:r>
      <w:r>
        <w:rPr>
          <w:rFonts w:hint="eastAsia" w:ascii="仿宋" w:hAnsi="仿宋" w:eastAsia="仿宋"/>
          <w:sz w:val="32"/>
          <w:szCs w:val="32"/>
          <w:u w:val="none"/>
        </w:rPr>
        <w:t xml:space="preserve"> 万元，其中：上年结转</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万元， 占 </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%；一般公共预算拨款收入 </w:t>
      </w:r>
      <w:r>
        <w:rPr>
          <w:rFonts w:hint="eastAsia" w:ascii="仿宋" w:hAnsi="仿宋" w:eastAsia="仿宋"/>
          <w:sz w:val="32"/>
          <w:szCs w:val="32"/>
          <w:u w:val="none"/>
          <w:lang w:val="en-US" w:eastAsia="zh-CN"/>
        </w:rPr>
        <w:t>118.74</w:t>
      </w:r>
      <w:r>
        <w:rPr>
          <w:rFonts w:hint="eastAsia" w:ascii="仿宋" w:hAnsi="仿宋" w:eastAsia="仿宋"/>
          <w:sz w:val="32"/>
          <w:szCs w:val="32"/>
          <w:u w:val="none"/>
        </w:rPr>
        <w:t xml:space="preserve"> 万元，占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三、2021年部门支出总表的说明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2021年支出预算</w:t>
      </w:r>
      <w:r>
        <w:rPr>
          <w:rFonts w:hint="eastAsia" w:ascii="仿宋" w:hAnsi="仿宋" w:eastAsia="仿宋"/>
          <w:sz w:val="32"/>
          <w:szCs w:val="32"/>
          <w:u w:val="none"/>
          <w:lang w:val="en-US" w:eastAsia="zh-CN"/>
        </w:rPr>
        <w:t>118.74</w:t>
      </w:r>
      <w:r>
        <w:rPr>
          <w:rFonts w:hint="eastAsia" w:ascii="仿宋" w:hAnsi="仿宋" w:eastAsia="仿宋"/>
          <w:sz w:val="32"/>
          <w:szCs w:val="32"/>
          <w:u w:val="none"/>
        </w:rPr>
        <w:t>万元，其中：基本支出</w:t>
      </w:r>
      <w:r>
        <w:rPr>
          <w:rFonts w:hint="eastAsia" w:ascii="仿宋" w:hAnsi="仿宋" w:eastAsia="仿宋"/>
          <w:sz w:val="32"/>
          <w:szCs w:val="32"/>
          <w:u w:val="none"/>
          <w:lang w:val="en-US" w:eastAsia="zh-CN"/>
        </w:rPr>
        <w:t>88.71</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74.71</w:t>
      </w:r>
      <w:r>
        <w:rPr>
          <w:rFonts w:hint="eastAsia" w:ascii="仿宋" w:hAnsi="仿宋" w:eastAsia="仿宋"/>
          <w:sz w:val="32"/>
          <w:szCs w:val="32"/>
          <w:u w:val="none"/>
        </w:rPr>
        <w:t xml:space="preserve"> %；项目支出</w:t>
      </w:r>
      <w:r>
        <w:rPr>
          <w:rFonts w:hint="eastAsia" w:ascii="仿宋" w:hAnsi="仿宋" w:eastAsia="仿宋"/>
          <w:sz w:val="32"/>
          <w:szCs w:val="32"/>
          <w:u w:val="none"/>
          <w:lang w:val="en-US" w:eastAsia="zh-CN"/>
        </w:rPr>
        <w:t>30.03</w:t>
      </w:r>
      <w:r>
        <w:rPr>
          <w:rFonts w:hint="eastAsia" w:ascii="仿宋" w:hAnsi="仿宋" w:eastAsia="仿宋"/>
          <w:sz w:val="32"/>
          <w:szCs w:val="32"/>
          <w:u w:val="none"/>
        </w:rPr>
        <w:t xml:space="preserve"> 万元，占</w:t>
      </w:r>
      <w:r>
        <w:rPr>
          <w:rFonts w:hint="eastAsia" w:ascii="仿宋" w:hAnsi="仿宋" w:eastAsia="仿宋"/>
          <w:sz w:val="32"/>
          <w:szCs w:val="32"/>
          <w:u w:val="none"/>
          <w:lang w:val="en-US" w:eastAsia="zh-CN"/>
        </w:rPr>
        <w:t>25.29</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四、2021年财政拨款收支总表的说明</w:t>
      </w:r>
    </w:p>
    <w:p>
      <w:pPr>
        <w:ind w:firstLine="640" w:firstLineChars="200"/>
        <w:jc w:val="left"/>
        <w:rPr>
          <w:rFonts w:ascii="仿宋" w:hAnsi="仿宋" w:eastAsia="仿宋"/>
          <w:sz w:val="32"/>
          <w:szCs w:val="32"/>
          <w:u w:val="none"/>
        </w:rPr>
      </w:pPr>
      <w:r>
        <w:rPr>
          <w:rFonts w:hint="eastAsia" w:ascii="仿宋" w:hAnsi="仿宋" w:eastAsia="仿宋"/>
          <w:sz w:val="32"/>
          <w:szCs w:val="32"/>
          <w:u w:val="none"/>
        </w:rPr>
        <w:t>2021年财政拨款收支总预算</w:t>
      </w:r>
      <w:r>
        <w:rPr>
          <w:rFonts w:hint="eastAsia" w:ascii="仿宋" w:hAnsi="仿宋" w:eastAsia="仿宋"/>
          <w:sz w:val="32"/>
          <w:szCs w:val="32"/>
          <w:u w:val="none"/>
          <w:lang w:val="en-US" w:eastAsia="zh-CN"/>
        </w:rPr>
        <w:t>118.74</w:t>
      </w:r>
      <w:r>
        <w:rPr>
          <w:rFonts w:hint="eastAsia" w:ascii="仿宋" w:hAnsi="仿宋" w:eastAsia="仿宋"/>
          <w:sz w:val="32"/>
          <w:szCs w:val="32"/>
          <w:u w:val="none"/>
        </w:rPr>
        <w:t>万元。收入为一般公共预算拨款，包括：一般公共预算当年拨款收入</w:t>
      </w:r>
      <w:r>
        <w:rPr>
          <w:rFonts w:hint="eastAsia" w:ascii="仿宋" w:hAnsi="仿宋" w:eastAsia="仿宋"/>
          <w:sz w:val="32"/>
          <w:szCs w:val="32"/>
          <w:u w:val="none"/>
          <w:lang w:val="en-US" w:eastAsia="zh-CN"/>
        </w:rPr>
        <w:t>118.74</w:t>
      </w:r>
      <w:r>
        <w:rPr>
          <w:rFonts w:hint="eastAsia" w:ascii="仿宋" w:hAnsi="仿宋" w:eastAsia="仿宋"/>
          <w:sz w:val="32"/>
          <w:szCs w:val="32"/>
          <w:u w:val="none"/>
        </w:rPr>
        <w:t xml:space="preserve">  万元；支出包括：一般公共服务支出 </w:t>
      </w:r>
      <w:r>
        <w:rPr>
          <w:rFonts w:hint="eastAsia" w:ascii="仿宋" w:hAnsi="仿宋" w:eastAsia="仿宋"/>
          <w:sz w:val="32"/>
          <w:szCs w:val="32"/>
          <w:u w:val="none"/>
          <w:lang w:val="en-US" w:eastAsia="zh-CN"/>
        </w:rPr>
        <w:t>97.33</w:t>
      </w:r>
      <w:r>
        <w:rPr>
          <w:rFonts w:hint="eastAsia" w:ascii="仿宋" w:hAnsi="仿宋" w:eastAsia="仿宋"/>
          <w:sz w:val="32"/>
          <w:szCs w:val="32"/>
          <w:u w:val="none"/>
        </w:rPr>
        <w:t xml:space="preserve"> 万元、社会保障和就业支出</w:t>
      </w:r>
      <w:r>
        <w:rPr>
          <w:rFonts w:hint="eastAsia" w:ascii="仿宋" w:hAnsi="仿宋" w:eastAsia="仿宋"/>
          <w:sz w:val="32"/>
          <w:szCs w:val="32"/>
          <w:u w:val="none"/>
          <w:lang w:val="en-US" w:eastAsia="zh-CN"/>
        </w:rPr>
        <w:t>8.46</w:t>
      </w:r>
      <w:r>
        <w:rPr>
          <w:rFonts w:hint="eastAsia" w:ascii="仿宋" w:hAnsi="仿宋" w:eastAsia="仿宋"/>
          <w:sz w:val="32"/>
          <w:szCs w:val="32"/>
          <w:u w:val="none"/>
        </w:rPr>
        <w:t xml:space="preserve"> 万元、卫生健康支出</w:t>
      </w:r>
      <w:r>
        <w:rPr>
          <w:rFonts w:hint="eastAsia" w:ascii="仿宋" w:hAnsi="仿宋" w:eastAsia="仿宋"/>
          <w:sz w:val="32"/>
          <w:szCs w:val="32"/>
          <w:u w:val="none"/>
          <w:lang w:val="en-US" w:eastAsia="zh-CN"/>
        </w:rPr>
        <w:t>6.12</w:t>
      </w:r>
      <w:r>
        <w:rPr>
          <w:rFonts w:hint="eastAsia" w:ascii="仿宋" w:hAnsi="仿宋" w:eastAsia="仿宋"/>
          <w:sz w:val="32"/>
          <w:szCs w:val="32"/>
          <w:u w:val="none"/>
        </w:rPr>
        <w:t xml:space="preserve"> 万元、住房保障支出 </w:t>
      </w:r>
      <w:r>
        <w:rPr>
          <w:rFonts w:hint="eastAsia" w:ascii="仿宋" w:hAnsi="仿宋" w:eastAsia="仿宋"/>
          <w:sz w:val="32"/>
          <w:szCs w:val="32"/>
          <w:u w:val="none"/>
          <w:lang w:val="en-US" w:eastAsia="zh-CN"/>
        </w:rPr>
        <w:t>6.83</w:t>
      </w:r>
      <w:r>
        <w:rPr>
          <w:rFonts w:hint="eastAsia" w:ascii="仿宋" w:hAnsi="仿宋" w:eastAsia="仿宋"/>
          <w:sz w:val="32"/>
          <w:szCs w:val="32"/>
          <w:u w:val="none"/>
        </w:rPr>
        <w:t>万元。</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五、2021年一般公共预算支出表的说明</w:t>
      </w:r>
    </w:p>
    <w:p>
      <w:pPr>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（一）一般公共预算当年拨款规模变化情况。</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rPr>
        <w:t xml:space="preserve">2021年一般公共预算当年拨款 </w:t>
      </w:r>
      <w:r>
        <w:rPr>
          <w:rFonts w:hint="eastAsia" w:ascii="仿宋" w:hAnsi="仿宋" w:eastAsia="仿宋"/>
          <w:sz w:val="32"/>
          <w:szCs w:val="32"/>
          <w:u w:val="none"/>
          <w:lang w:val="en-US" w:eastAsia="zh-CN"/>
        </w:rPr>
        <w:t>118.74</w:t>
      </w:r>
      <w:r>
        <w:rPr>
          <w:rFonts w:hint="eastAsia" w:ascii="仿宋" w:hAnsi="仿宋" w:eastAsia="仿宋"/>
          <w:sz w:val="32"/>
          <w:szCs w:val="32"/>
          <w:u w:val="none"/>
        </w:rPr>
        <w:t>万元,比20</w:t>
      </w:r>
      <w:r>
        <w:rPr>
          <w:rFonts w:ascii="仿宋" w:hAnsi="仿宋" w:eastAsia="仿宋"/>
          <w:sz w:val="32"/>
          <w:szCs w:val="32"/>
          <w:u w:val="none"/>
        </w:rPr>
        <w:t>20</w:t>
      </w:r>
      <w:r>
        <w:rPr>
          <w:rFonts w:hint="eastAsia" w:ascii="仿宋" w:hAnsi="仿宋" w:eastAsia="仿宋"/>
          <w:sz w:val="32"/>
          <w:szCs w:val="32"/>
          <w:u w:val="none"/>
        </w:rPr>
        <w:t>年执行数减少</w:t>
      </w:r>
      <w:r>
        <w:rPr>
          <w:rFonts w:hint="eastAsia" w:ascii="仿宋" w:hAnsi="仿宋" w:eastAsia="仿宋"/>
          <w:sz w:val="32"/>
          <w:szCs w:val="32"/>
          <w:u w:val="none"/>
          <w:lang w:val="en-US" w:eastAsia="zh-CN"/>
        </w:rPr>
        <w:t>1.8</w:t>
      </w:r>
      <w:r>
        <w:rPr>
          <w:rFonts w:hint="eastAsia" w:ascii="仿宋" w:hAnsi="仿宋" w:eastAsia="仿宋"/>
          <w:sz w:val="32"/>
          <w:szCs w:val="32"/>
          <w:u w:val="none"/>
        </w:rPr>
        <w:t>万元，</w:t>
      </w:r>
      <w:r>
        <w:rPr>
          <w:rFonts w:hint="eastAsia" w:ascii="仿宋" w:hAnsi="仿宋" w:eastAsia="仿宋"/>
          <w:sz w:val="32"/>
          <w:szCs w:val="32"/>
          <w:u w:val="none"/>
          <w:lang w:eastAsia="zh-CN"/>
        </w:rPr>
        <w:t>占</w:t>
      </w:r>
      <w:r>
        <w:rPr>
          <w:rFonts w:hint="eastAsia" w:ascii="仿宋" w:hAnsi="仿宋" w:eastAsia="仿宋"/>
          <w:sz w:val="32"/>
          <w:szCs w:val="32"/>
          <w:u w:val="none"/>
          <w:lang w:val="en-US" w:eastAsia="zh-CN"/>
        </w:rPr>
        <w:t>1.51%。</w:t>
      </w:r>
      <w:r>
        <w:rPr>
          <w:rFonts w:hint="eastAsia" w:ascii="仿宋" w:hAnsi="仿宋" w:eastAsia="仿宋"/>
          <w:sz w:val="32"/>
          <w:szCs w:val="32"/>
          <w:u w:val="none"/>
        </w:rPr>
        <w:t>主要原因：</w:t>
      </w:r>
      <w:r>
        <w:rPr>
          <w:rFonts w:hint="eastAsia" w:ascii="仿宋" w:hAnsi="仿宋" w:eastAsia="仿宋"/>
          <w:sz w:val="32"/>
          <w:szCs w:val="32"/>
          <w:u w:val="none"/>
          <w:lang w:eastAsia="zh-CN"/>
        </w:rPr>
        <w:t>由于人员调出，故</w:t>
      </w:r>
      <w:r>
        <w:rPr>
          <w:rFonts w:hint="eastAsia" w:ascii="仿宋" w:hAnsi="仿宋" w:eastAsia="仿宋"/>
          <w:sz w:val="32"/>
          <w:szCs w:val="32"/>
          <w:u w:val="none"/>
          <w:lang w:val="en-US" w:eastAsia="zh-CN"/>
        </w:rPr>
        <w:t>2021年一般公共预算执行数减少。</w:t>
      </w:r>
    </w:p>
    <w:p>
      <w:pPr>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（二）一般公共预算当年拨款结构情况。</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一般公共服务支出</w:t>
      </w:r>
      <w:r>
        <w:rPr>
          <w:rFonts w:hint="eastAsia" w:ascii="仿宋" w:hAnsi="仿宋" w:eastAsia="仿宋"/>
          <w:sz w:val="32"/>
          <w:szCs w:val="32"/>
          <w:u w:val="none"/>
          <w:lang w:val="en-US" w:eastAsia="zh-CN"/>
        </w:rPr>
        <w:t>118.74</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100</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（三）一般公共预算当年拨款具体使用情况。</w:t>
      </w:r>
    </w:p>
    <w:p>
      <w:pPr>
        <w:ind w:firstLine="640" w:firstLineChars="200"/>
        <w:rPr>
          <w:rFonts w:ascii="仿宋" w:hAnsi="仿宋" w:eastAsia="仿宋"/>
          <w:sz w:val="32"/>
          <w:szCs w:val="32"/>
          <w:u w:val="none"/>
        </w:rPr>
      </w:pPr>
      <w:r>
        <w:rPr>
          <w:rFonts w:hint="eastAsia" w:ascii="仿宋" w:hAnsi="仿宋" w:eastAsia="仿宋"/>
          <w:sz w:val="32"/>
          <w:szCs w:val="32"/>
          <w:u w:val="none"/>
        </w:rPr>
        <w:t>1.一般公共</w:t>
      </w:r>
      <w:r>
        <w:rPr>
          <w:rFonts w:hint="eastAsia" w:ascii="仿宋" w:hAnsi="仿宋" w:eastAsia="仿宋"/>
          <w:sz w:val="32"/>
          <w:szCs w:val="32"/>
          <w:u w:val="none"/>
          <w:lang w:eastAsia="zh-CN"/>
        </w:rPr>
        <w:t>预算</w:t>
      </w:r>
      <w:r>
        <w:rPr>
          <w:rFonts w:hint="eastAsia" w:ascii="仿宋" w:hAnsi="仿宋" w:eastAsia="仿宋"/>
          <w:sz w:val="32"/>
          <w:szCs w:val="32"/>
          <w:u w:val="none"/>
        </w:rPr>
        <w:t>支出（类）</w:t>
      </w:r>
      <w:r>
        <w:rPr>
          <w:rFonts w:hint="eastAsia" w:ascii="仿宋" w:hAnsi="仿宋" w:eastAsia="仿宋"/>
          <w:sz w:val="32"/>
          <w:szCs w:val="32"/>
          <w:u w:val="none"/>
          <w:lang w:eastAsia="zh-CN"/>
        </w:rPr>
        <w:t>群众团体</w:t>
      </w:r>
      <w:r>
        <w:rPr>
          <w:rFonts w:hint="eastAsia" w:ascii="仿宋" w:hAnsi="仿宋" w:eastAsia="仿宋"/>
          <w:sz w:val="32"/>
          <w:szCs w:val="32"/>
          <w:u w:val="none"/>
        </w:rPr>
        <w:t>事务（款）行政运行（项）2021年预算数为</w:t>
      </w:r>
      <w:r>
        <w:rPr>
          <w:rFonts w:hint="eastAsia" w:ascii="仿宋" w:hAnsi="仿宋" w:eastAsia="仿宋"/>
          <w:sz w:val="32"/>
          <w:szCs w:val="32"/>
          <w:u w:val="none"/>
          <w:lang w:val="en-US" w:eastAsia="zh-CN"/>
        </w:rPr>
        <w:t>67.3</w:t>
      </w:r>
      <w:r>
        <w:rPr>
          <w:rFonts w:hint="eastAsia" w:ascii="仿宋" w:hAnsi="仿宋" w:eastAsia="仿宋"/>
          <w:sz w:val="32"/>
          <w:szCs w:val="32"/>
          <w:u w:val="none"/>
        </w:rPr>
        <w:t xml:space="preserve">万元，比2020年执行数减少  </w:t>
      </w:r>
      <w:r>
        <w:rPr>
          <w:rFonts w:hint="eastAsia" w:ascii="仿宋" w:hAnsi="仿宋" w:eastAsia="仿宋"/>
          <w:sz w:val="32"/>
          <w:szCs w:val="32"/>
          <w:u w:val="none"/>
          <w:lang w:val="en-US" w:eastAsia="zh-CN"/>
        </w:rPr>
        <w:t>12.15</w:t>
      </w:r>
      <w:r>
        <w:rPr>
          <w:rFonts w:hint="eastAsia" w:ascii="仿宋" w:hAnsi="仿宋" w:eastAsia="仿宋"/>
          <w:sz w:val="32"/>
          <w:szCs w:val="32"/>
          <w:u w:val="none"/>
        </w:rPr>
        <w:t>万元，下降</w:t>
      </w:r>
      <w:r>
        <w:rPr>
          <w:rFonts w:hint="eastAsia" w:ascii="仿宋" w:hAnsi="仿宋" w:eastAsia="仿宋"/>
          <w:sz w:val="32"/>
          <w:szCs w:val="32"/>
          <w:u w:val="none"/>
          <w:lang w:val="en-US" w:eastAsia="zh-CN"/>
        </w:rPr>
        <w:t>18.05</w:t>
      </w:r>
      <w:r>
        <w:rPr>
          <w:rFonts w:hint="eastAsia" w:ascii="仿宋" w:hAnsi="仿宋" w:eastAsia="仿宋"/>
          <w:sz w:val="32"/>
          <w:szCs w:val="32"/>
          <w:u w:val="none"/>
        </w:rPr>
        <w:t xml:space="preserve"> %。主要是</w:t>
      </w:r>
      <w:r>
        <w:rPr>
          <w:rFonts w:hint="eastAsia" w:ascii="仿宋" w:hAnsi="仿宋" w:eastAsia="仿宋"/>
          <w:sz w:val="32"/>
          <w:szCs w:val="32"/>
          <w:u w:val="none"/>
          <w:lang w:eastAsia="zh-CN"/>
        </w:rPr>
        <w:t>由于人员调出，故</w:t>
      </w:r>
      <w:r>
        <w:rPr>
          <w:rFonts w:hint="eastAsia" w:ascii="仿宋" w:hAnsi="仿宋" w:eastAsia="仿宋"/>
          <w:sz w:val="32"/>
          <w:szCs w:val="32"/>
          <w:u w:val="none"/>
        </w:rPr>
        <w:t>一般公共</w:t>
      </w:r>
      <w:r>
        <w:rPr>
          <w:rFonts w:hint="eastAsia" w:ascii="仿宋" w:hAnsi="仿宋" w:eastAsia="仿宋"/>
          <w:sz w:val="32"/>
          <w:szCs w:val="32"/>
          <w:u w:val="none"/>
          <w:lang w:eastAsia="zh-CN"/>
        </w:rPr>
        <w:t>预算</w:t>
      </w:r>
      <w:r>
        <w:rPr>
          <w:rFonts w:hint="eastAsia" w:ascii="仿宋" w:hAnsi="仿宋" w:eastAsia="仿宋"/>
          <w:sz w:val="32"/>
          <w:szCs w:val="32"/>
          <w:u w:val="none"/>
        </w:rPr>
        <w:t>支出（类）</w:t>
      </w:r>
      <w:r>
        <w:rPr>
          <w:rFonts w:hint="eastAsia" w:ascii="仿宋" w:hAnsi="仿宋" w:eastAsia="仿宋"/>
          <w:sz w:val="32"/>
          <w:szCs w:val="32"/>
          <w:u w:val="none"/>
          <w:lang w:eastAsia="zh-CN"/>
        </w:rPr>
        <w:t>群众团体</w:t>
      </w:r>
      <w:r>
        <w:rPr>
          <w:rFonts w:hint="eastAsia" w:ascii="仿宋" w:hAnsi="仿宋" w:eastAsia="仿宋"/>
          <w:sz w:val="32"/>
          <w:szCs w:val="32"/>
          <w:u w:val="none"/>
        </w:rPr>
        <w:t>事务（款）行政运行（项）2021年预算数</w:t>
      </w:r>
      <w:r>
        <w:rPr>
          <w:rFonts w:hint="eastAsia" w:ascii="仿宋" w:hAnsi="仿宋" w:eastAsia="仿宋"/>
          <w:sz w:val="32"/>
          <w:szCs w:val="32"/>
          <w:u w:val="none"/>
          <w:lang w:val="en-US" w:eastAsia="zh-CN"/>
        </w:rPr>
        <w:t>减少。</w:t>
      </w:r>
      <w:r>
        <w:rPr>
          <w:rFonts w:hint="eastAsia" w:ascii="仿宋" w:hAnsi="仿宋" w:eastAsia="仿宋"/>
          <w:sz w:val="32"/>
          <w:szCs w:val="32"/>
          <w:u w:val="none"/>
        </w:rPr>
        <w:t>。</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2.一般公共</w:t>
      </w:r>
      <w:r>
        <w:rPr>
          <w:rFonts w:hint="eastAsia" w:ascii="仿宋" w:hAnsi="仿宋" w:eastAsia="仿宋"/>
          <w:sz w:val="32"/>
          <w:szCs w:val="32"/>
          <w:u w:val="none"/>
          <w:lang w:eastAsia="zh-CN"/>
        </w:rPr>
        <w:t>预算</w:t>
      </w:r>
      <w:r>
        <w:rPr>
          <w:rFonts w:hint="eastAsia" w:ascii="仿宋" w:hAnsi="仿宋" w:eastAsia="仿宋"/>
          <w:sz w:val="32"/>
          <w:szCs w:val="32"/>
          <w:u w:val="none"/>
        </w:rPr>
        <w:t>支出（类）</w:t>
      </w:r>
      <w:r>
        <w:rPr>
          <w:rFonts w:hint="eastAsia" w:ascii="仿宋" w:hAnsi="仿宋" w:eastAsia="仿宋"/>
          <w:sz w:val="32"/>
          <w:szCs w:val="32"/>
          <w:u w:val="none"/>
          <w:lang w:eastAsia="zh-CN"/>
        </w:rPr>
        <w:t>群众团体</w:t>
      </w:r>
      <w:r>
        <w:rPr>
          <w:rFonts w:hint="eastAsia" w:ascii="仿宋" w:hAnsi="仿宋" w:eastAsia="仿宋"/>
          <w:sz w:val="32"/>
          <w:szCs w:val="32"/>
          <w:u w:val="none"/>
        </w:rPr>
        <w:t xml:space="preserve">事务（款）一般行政管理事务（项）2021年预算数为 </w:t>
      </w:r>
      <w:r>
        <w:rPr>
          <w:rFonts w:hint="eastAsia" w:ascii="仿宋" w:hAnsi="仿宋" w:eastAsia="仿宋"/>
          <w:sz w:val="32"/>
          <w:szCs w:val="32"/>
          <w:u w:val="none"/>
          <w:lang w:val="en-US" w:eastAsia="zh-CN"/>
        </w:rPr>
        <w:t>30.03</w:t>
      </w:r>
      <w:r>
        <w:rPr>
          <w:rFonts w:hint="eastAsia" w:ascii="仿宋" w:hAnsi="仿宋" w:eastAsia="仿宋"/>
          <w:sz w:val="32"/>
          <w:szCs w:val="32"/>
          <w:u w:val="none"/>
        </w:rPr>
        <w:t>万元，比2020 年执行数</w:t>
      </w:r>
      <w:r>
        <w:rPr>
          <w:rFonts w:hint="eastAsia" w:ascii="仿宋" w:hAnsi="仿宋" w:eastAsia="仿宋"/>
          <w:sz w:val="32"/>
          <w:szCs w:val="32"/>
          <w:u w:val="none"/>
          <w:lang w:eastAsia="zh-CN"/>
        </w:rPr>
        <w:t>增加</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14.55</w:t>
      </w:r>
      <w:r>
        <w:rPr>
          <w:rFonts w:hint="eastAsia" w:ascii="仿宋" w:hAnsi="仿宋" w:eastAsia="仿宋"/>
          <w:sz w:val="32"/>
          <w:szCs w:val="32"/>
          <w:u w:val="none"/>
        </w:rPr>
        <w:t>万元，</w:t>
      </w:r>
      <w:r>
        <w:rPr>
          <w:rFonts w:hint="eastAsia" w:ascii="仿宋" w:hAnsi="仿宋" w:eastAsia="仿宋"/>
          <w:sz w:val="32"/>
          <w:szCs w:val="32"/>
          <w:u w:val="none"/>
          <w:lang w:eastAsia="zh-CN"/>
        </w:rPr>
        <w:t>增长</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206.39</w:t>
      </w:r>
      <w:r>
        <w:rPr>
          <w:rFonts w:hint="eastAsia" w:ascii="仿宋" w:hAnsi="仿宋" w:eastAsia="仿宋"/>
          <w:sz w:val="32"/>
          <w:szCs w:val="32"/>
          <w:u w:val="none"/>
        </w:rPr>
        <w:t>%。主要是</w:t>
      </w:r>
      <w:r>
        <w:rPr>
          <w:rFonts w:hint="eastAsia" w:ascii="仿宋" w:hAnsi="仿宋" w:eastAsia="仿宋"/>
          <w:sz w:val="32"/>
          <w:szCs w:val="32"/>
          <w:u w:val="none"/>
          <w:lang w:eastAsia="zh-CN"/>
        </w:rPr>
        <w:t>：由于项目预算，之前是下拨到各乡镇，</w:t>
      </w:r>
      <w:r>
        <w:rPr>
          <w:rFonts w:hint="eastAsia" w:ascii="仿宋" w:hAnsi="仿宋" w:eastAsia="仿宋"/>
          <w:sz w:val="32"/>
          <w:szCs w:val="32"/>
          <w:u w:val="none"/>
          <w:lang w:val="en-US" w:eastAsia="zh-CN"/>
        </w:rPr>
        <w:t>2021年预算下拨至团委，故</w:t>
      </w:r>
      <w:r>
        <w:rPr>
          <w:rFonts w:hint="eastAsia" w:ascii="仿宋" w:hAnsi="仿宋" w:eastAsia="仿宋"/>
          <w:sz w:val="32"/>
          <w:szCs w:val="32"/>
          <w:u w:val="none"/>
        </w:rPr>
        <w:t>一般公共服务支出（类）财政事务（款）一般行政管理事务（项）2021年预算数</w:t>
      </w:r>
      <w:r>
        <w:rPr>
          <w:rFonts w:hint="eastAsia" w:ascii="仿宋" w:hAnsi="仿宋" w:eastAsia="仿宋"/>
          <w:sz w:val="32"/>
          <w:szCs w:val="32"/>
          <w:u w:val="none"/>
          <w:lang w:eastAsia="zh-CN"/>
        </w:rPr>
        <w:t>增加。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firstLineChars="200"/>
        <w:textAlignment w:val="auto"/>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3.社会保障和就业支出（类）</w:t>
      </w:r>
      <w:r>
        <w:rPr>
          <w:rFonts w:hint="eastAsia" w:ascii="仿宋" w:hAnsi="仿宋" w:eastAsia="仿宋"/>
          <w:sz w:val="32"/>
          <w:szCs w:val="32"/>
          <w:u w:val="none"/>
        </w:rPr>
        <w:t>行政事业单位离退休（款）机关事业单位基本养老保险缴费支出（项）20</w:t>
      </w:r>
      <w:r>
        <w:rPr>
          <w:rFonts w:hint="eastAsia" w:ascii="仿宋" w:hAnsi="仿宋" w:eastAsia="仿宋"/>
          <w:sz w:val="32"/>
          <w:szCs w:val="32"/>
          <w:u w:val="none"/>
          <w:lang w:val="en-US" w:eastAsia="zh-CN"/>
        </w:rPr>
        <w:t>21</w:t>
      </w:r>
      <w:r>
        <w:rPr>
          <w:rFonts w:hint="eastAsia" w:ascii="仿宋" w:hAnsi="仿宋" w:eastAsia="仿宋"/>
          <w:sz w:val="32"/>
          <w:szCs w:val="32"/>
          <w:u w:val="none"/>
        </w:rPr>
        <w:t>年</w:t>
      </w:r>
      <w:r>
        <w:rPr>
          <w:rFonts w:hint="eastAsia" w:ascii="仿宋" w:hAnsi="仿宋" w:eastAsia="仿宋"/>
          <w:sz w:val="32"/>
          <w:szCs w:val="32"/>
          <w:u w:val="none"/>
          <w:lang w:eastAsia="zh-CN"/>
        </w:rPr>
        <w:t>预算数</w:t>
      </w:r>
      <w:r>
        <w:rPr>
          <w:rFonts w:hint="eastAsia" w:ascii="仿宋" w:hAnsi="仿宋" w:eastAsia="仿宋"/>
          <w:sz w:val="32"/>
          <w:szCs w:val="32"/>
          <w:u w:val="none"/>
          <w:lang w:val="en-US" w:eastAsia="zh-CN"/>
        </w:rPr>
        <w:t>8.36</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比2020 年执行数</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2.26万元，下降27.03%；社会保障和就业支出（类）</w:t>
      </w:r>
      <w:r>
        <w:rPr>
          <w:rFonts w:hint="eastAsia" w:ascii="仿宋" w:hAnsi="仿宋" w:eastAsia="仿宋"/>
          <w:sz w:val="32"/>
          <w:szCs w:val="32"/>
          <w:u w:val="none"/>
          <w:lang w:eastAsia="zh-CN"/>
        </w:rPr>
        <w:t>财政对其他社会保险基金的补助</w:t>
      </w:r>
      <w:r>
        <w:rPr>
          <w:rFonts w:hint="eastAsia" w:ascii="仿宋" w:hAnsi="仿宋" w:eastAsia="仿宋"/>
          <w:sz w:val="32"/>
          <w:szCs w:val="32"/>
          <w:u w:val="none"/>
        </w:rPr>
        <w:t>（款）</w:t>
      </w:r>
      <w:r>
        <w:rPr>
          <w:rFonts w:hint="eastAsia" w:ascii="仿宋" w:hAnsi="仿宋" w:eastAsia="仿宋"/>
          <w:sz w:val="32"/>
          <w:szCs w:val="32"/>
          <w:u w:val="none"/>
          <w:lang w:eastAsia="zh-CN"/>
        </w:rPr>
        <w:t>财政对工伤保险基金的补助</w:t>
      </w:r>
      <w:r>
        <w:rPr>
          <w:rFonts w:hint="eastAsia" w:ascii="仿宋" w:hAnsi="仿宋" w:eastAsia="仿宋"/>
          <w:sz w:val="32"/>
          <w:szCs w:val="32"/>
          <w:u w:val="none"/>
        </w:rPr>
        <w:t>（项）20</w:t>
      </w:r>
      <w:r>
        <w:rPr>
          <w:rFonts w:hint="eastAsia" w:ascii="仿宋" w:hAnsi="仿宋" w:eastAsia="仿宋"/>
          <w:sz w:val="32"/>
          <w:szCs w:val="32"/>
          <w:u w:val="none"/>
          <w:lang w:val="en-US" w:eastAsia="zh-CN"/>
        </w:rPr>
        <w:t>21</w:t>
      </w:r>
      <w:r>
        <w:rPr>
          <w:rFonts w:hint="eastAsia" w:ascii="仿宋" w:hAnsi="仿宋" w:eastAsia="仿宋"/>
          <w:sz w:val="32"/>
          <w:szCs w:val="32"/>
          <w:u w:val="none"/>
        </w:rPr>
        <w:t>年</w:t>
      </w:r>
      <w:r>
        <w:rPr>
          <w:rFonts w:hint="eastAsia" w:ascii="仿宋" w:hAnsi="仿宋" w:eastAsia="仿宋"/>
          <w:sz w:val="32"/>
          <w:szCs w:val="32"/>
          <w:u w:val="none"/>
          <w:lang w:eastAsia="zh-CN"/>
        </w:rPr>
        <w:t>预算数</w:t>
      </w:r>
      <w:r>
        <w:rPr>
          <w:rFonts w:hint="eastAsia" w:ascii="仿宋" w:hAnsi="仿宋" w:eastAsia="仿宋"/>
          <w:sz w:val="32"/>
          <w:szCs w:val="32"/>
          <w:u w:val="none"/>
          <w:lang w:val="en-US" w:eastAsia="zh-CN"/>
        </w:rPr>
        <w:t>0.1万元，比2020年执行数减少0.47万元，下降470%。主要是：由于人员调出，未新增人员，故社会保障和就业支出</w:t>
      </w:r>
      <w:r>
        <w:rPr>
          <w:rFonts w:hint="eastAsia" w:ascii="仿宋" w:hAnsi="仿宋" w:eastAsia="仿宋"/>
          <w:sz w:val="32"/>
          <w:szCs w:val="32"/>
          <w:u w:val="none"/>
          <w:lang w:eastAsia="zh-CN"/>
        </w:rPr>
        <w:t>减少。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4.卫生健康支出（类）行政事业单位医疗（款）公务员医疗补助（项）2021年执行数1.57万元，比2020年执行数减少0.31万元，下降19.75%；卫生健康支出（类）财政对基本医疗保险基金的补助（款）财政对职工基本医疗保险基金的补助（项）2021年执行数4.55万元，比2020年执行数减少0.47万元，下降10.33%。主要是：由于人员调出，未新增人员，故卫生健康支出减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55" w:lineRule="atLeas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5.住房保障支出（类）住房改革支出（款）住房公积金（项）2021年执行数6.83万元，比2020年执行数减少1.26万元，下降18.45%。主要是：由于人员调出，未新增人员，故住房保障支出减少。</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六、2021年一般公共预算基本支出表的说明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2021年一般公共预算基本支出</w:t>
      </w:r>
      <w:r>
        <w:rPr>
          <w:rFonts w:hint="eastAsia" w:ascii="仿宋" w:hAnsi="仿宋" w:eastAsia="仿宋"/>
          <w:sz w:val="32"/>
          <w:szCs w:val="32"/>
          <w:u w:val="none"/>
          <w:lang w:val="en-US" w:eastAsia="zh-CN"/>
        </w:rPr>
        <w:t>88.71</w:t>
      </w:r>
      <w:r>
        <w:rPr>
          <w:rFonts w:hint="eastAsia" w:ascii="仿宋" w:hAnsi="仿宋" w:eastAsia="仿宋"/>
          <w:sz w:val="32"/>
          <w:szCs w:val="32"/>
          <w:u w:val="none"/>
        </w:rPr>
        <w:t>万元，其中：</w:t>
      </w:r>
    </w:p>
    <w:p>
      <w:pPr>
        <w:ind w:firstLine="640" w:firstLineChars="200"/>
        <w:rPr>
          <w:rFonts w:ascii="仿宋" w:hAnsi="仿宋" w:eastAsia="仿宋"/>
          <w:sz w:val="32"/>
          <w:szCs w:val="32"/>
          <w:u w:val="none"/>
        </w:rPr>
      </w:pPr>
      <w:r>
        <w:rPr>
          <w:rFonts w:hint="eastAsia" w:ascii="仿宋" w:hAnsi="仿宋" w:eastAsia="仿宋"/>
          <w:sz w:val="32"/>
          <w:szCs w:val="32"/>
          <w:u w:val="none"/>
        </w:rPr>
        <w:t>人员经费</w:t>
      </w:r>
      <w:r>
        <w:rPr>
          <w:rFonts w:hint="eastAsia" w:ascii="仿宋" w:hAnsi="仿宋" w:eastAsia="仿宋"/>
          <w:sz w:val="32"/>
          <w:szCs w:val="32"/>
          <w:u w:val="none"/>
          <w:lang w:val="en-US" w:eastAsia="zh-CN"/>
        </w:rPr>
        <w:t>83.13</w:t>
      </w:r>
      <w:r>
        <w:rPr>
          <w:rFonts w:hint="eastAsia" w:ascii="仿宋" w:hAnsi="仿宋" w:eastAsia="仿宋"/>
          <w:sz w:val="32"/>
          <w:szCs w:val="32"/>
          <w:u w:val="none"/>
        </w:rPr>
        <w:t>万元，主要包括：</w:t>
      </w:r>
      <w:r>
        <w:rPr>
          <w:rFonts w:ascii="仿宋" w:hAnsi="仿宋" w:eastAsia="仿宋"/>
          <w:sz w:val="32"/>
          <w:szCs w:val="32"/>
          <w:u w:val="none"/>
        </w:rPr>
        <w:t>工资性支出</w:t>
      </w:r>
      <w:r>
        <w:rPr>
          <w:rFonts w:hint="eastAsia" w:ascii="仿宋" w:hAnsi="仿宋" w:eastAsia="仿宋"/>
          <w:sz w:val="32"/>
          <w:szCs w:val="32"/>
          <w:u w:val="none"/>
        </w:rPr>
        <w:t>、</w:t>
      </w:r>
      <w:r>
        <w:rPr>
          <w:rFonts w:ascii="仿宋" w:hAnsi="仿宋" w:eastAsia="仿宋"/>
          <w:sz w:val="32"/>
          <w:szCs w:val="32"/>
          <w:u w:val="none"/>
        </w:rPr>
        <w:t>机关事业单位养老保险缴费</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lang w:eastAsia="zh-CN"/>
        </w:rPr>
        <w:t>、其他工资福利支出</w:t>
      </w:r>
      <w:r>
        <w:rPr>
          <w:rFonts w:hint="eastAsia" w:ascii="仿宋" w:hAnsi="仿宋" w:eastAsia="仿宋"/>
          <w:sz w:val="32"/>
          <w:szCs w:val="32"/>
          <w:u w:val="none"/>
        </w:rPr>
        <w:t>。</w:t>
      </w:r>
    </w:p>
    <w:p>
      <w:pPr>
        <w:ind w:firstLine="640" w:firstLineChars="200"/>
        <w:rPr>
          <w:rFonts w:ascii="仿宋" w:hAnsi="仿宋" w:eastAsia="仿宋"/>
          <w:sz w:val="32"/>
          <w:szCs w:val="32"/>
          <w:u w:val="none"/>
        </w:rPr>
      </w:pPr>
      <w:r>
        <w:rPr>
          <w:rFonts w:hint="eastAsia" w:ascii="仿宋" w:hAnsi="仿宋" w:eastAsia="仿宋"/>
          <w:sz w:val="32"/>
          <w:szCs w:val="32"/>
          <w:u w:val="none"/>
        </w:rPr>
        <w:t>公用经费</w:t>
      </w:r>
      <w:r>
        <w:rPr>
          <w:rFonts w:hint="eastAsia" w:ascii="仿宋" w:hAnsi="仿宋" w:eastAsia="仿宋"/>
          <w:sz w:val="32"/>
          <w:szCs w:val="32"/>
          <w:u w:val="none"/>
          <w:lang w:val="en-US" w:eastAsia="zh-CN"/>
        </w:rPr>
        <w:t>5.58</w:t>
      </w:r>
      <w:r>
        <w:rPr>
          <w:rFonts w:hint="eastAsia" w:ascii="仿宋" w:hAnsi="仿宋" w:eastAsia="仿宋"/>
          <w:sz w:val="32"/>
          <w:szCs w:val="32"/>
          <w:u w:val="none"/>
        </w:rPr>
        <w:t>万元，主要包括：</w:t>
      </w:r>
      <w:r>
        <w:rPr>
          <w:rFonts w:ascii="仿宋" w:hAnsi="仿宋" w:eastAsia="仿宋"/>
          <w:sz w:val="32"/>
          <w:szCs w:val="32"/>
          <w:u w:val="none"/>
        </w:rPr>
        <w:t>商品和服务支出</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lang w:eastAsia="zh-CN"/>
        </w:rPr>
        <w:t>、福利费、其他商品和服务支出</w:t>
      </w:r>
      <w:r>
        <w:rPr>
          <w:rFonts w:hint="eastAsia" w:ascii="仿宋" w:hAnsi="仿宋" w:eastAsia="仿宋"/>
          <w:sz w:val="32"/>
          <w:szCs w:val="32"/>
          <w:u w:val="none"/>
        </w:rPr>
        <w:t>。</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七、2021年度一般公共预算“三公”经费预算情况说明</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 xml:space="preserve">2021年“三公”经费预算数为 </w:t>
      </w:r>
      <w:r>
        <w:rPr>
          <w:rFonts w:hint="eastAsia" w:ascii="仿宋" w:hAnsi="仿宋" w:eastAsia="仿宋"/>
          <w:sz w:val="32"/>
          <w:szCs w:val="32"/>
          <w:u w:val="none"/>
          <w:lang w:val="en-US" w:eastAsia="zh-CN"/>
        </w:rPr>
        <w:t>0.24</w:t>
      </w:r>
      <w:r>
        <w:rPr>
          <w:rFonts w:hint="eastAsia" w:ascii="仿宋" w:hAnsi="仿宋" w:eastAsia="仿宋"/>
          <w:sz w:val="32"/>
          <w:szCs w:val="32"/>
          <w:u w:val="none"/>
        </w:rPr>
        <w:t xml:space="preserve">万元，其中：因公出国（境）费 </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万元，公务用车购置及运行费</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万元，公务接待费 </w:t>
      </w:r>
      <w:r>
        <w:rPr>
          <w:rFonts w:hint="eastAsia" w:ascii="仿宋" w:hAnsi="仿宋" w:eastAsia="仿宋"/>
          <w:sz w:val="32"/>
          <w:szCs w:val="32"/>
          <w:u w:val="none"/>
          <w:lang w:val="en-US" w:eastAsia="zh-CN"/>
        </w:rPr>
        <w:t>0.24</w:t>
      </w:r>
      <w:r>
        <w:rPr>
          <w:rFonts w:hint="eastAsia" w:ascii="仿宋" w:hAnsi="仿宋" w:eastAsia="仿宋"/>
          <w:sz w:val="32"/>
          <w:szCs w:val="32"/>
          <w:u w:val="none"/>
        </w:rPr>
        <w:t xml:space="preserve"> 万元。2021年“三公”经费预算比2020年减少 </w:t>
      </w:r>
      <w:r>
        <w:rPr>
          <w:rFonts w:hint="eastAsia" w:ascii="仿宋" w:hAnsi="仿宋" w:eastAsia="仿宋"/>
          <w:sz w:val="32"/>
          <w:szCs w:val="32"/>
          <w:u w:val="none"/>
          <w:lang w:val="en-US" w:eastAsia="zh-CN"/>
        </w:rPr>
        <w:t>0.01</w:t>
      </w:r>
      <w:r>
        <w:rPr>
          <w:rFonts w:hint="eastAsia" w:ascii="仿宋" w:hAnsi="仿宋" w:eastAsia="仿宋"/>
          <w:sz w:val="32"/>
          <w:szCs w:val="32"/>
          <w:u w:val="none"/>
        </w:rPr>
        <w:t xml:space="preserve">万元，压缩 </w:t>
      </w:r>
      <w:r>
        <w:rPr>
          <w:rFonts w:hint="eastAsia" w:ascii="仿宋" w:hAnsi="仿宋" w:eastAsia="仿宋"/>
          <w:sz w:val="32"/>
          <w:szCs w:val="32"/>
          <w:u w:val="none"/>
          <w:lang w:val="en-US" w:eastAsia="zh-CN"/>
        </w:rPr>
        <w:t>4.16</w:t>
      </w:r>
      <w:r>
        <w:rPr>
          <w:rFonts w:hint="eastAsia" w:ascii="仿宋" w:hAnsi="仿宋" w:eastAsia="仿宋"/>
          <w:sz w:val="32"/>
          <w:szCs w:val="32"/>
          <w:u w:val="none"/>
        </w:rPr>
        <w:t xml:space="preserve"> %，主要原因是</w:t>
      </w:r>
      <w:r>
        <w:rPr>
          <w:rFonts w:hint="eastAsia" w:ascii="仿宋" w:hAnsi="仿宋" w:eastAsia="仿宋"/>
          <w:sz w:val="32"/>
          <w:szCs w:val="32"/>
          <w:u w:val="none"/>
          <w:lang w:eastAsia="zh-CN"/>
        </w:rPr>
        <w:t>：由于公务接待较少，故</w:t>
      </w:r>
      <w:r>
        <w:rPr>
          <w:rFonts w:hint="eastAsia" w:ascii="仿宋" w:hAnsi="仿宋" w:eastAsia="仿宋"/>
          <w:sz w:val="32"/>
          <w:szCs w:val="32"/>
          <w:u w:val="none"/>
        </w:rPr>
        <w:t>2021年“三公”经费预算数</w:t>
      </w:r>
      <w:r>
        <w:rPr>
          <w:rFonts w:hint="eastAsia" w:ascii="仿宋" w:hAnsi="仿宋" w:eastAsia="仿宋"/>
          <w:sz w:val="32"/>
          <w:szCs w:val="32"/>
          <w:u w:val="none"/>
          <w:lang w:eastAsia="zh-CN"/>
        </w:rPr>
        <w:t>减少。</w:t>
      </w:r>
    </w:p>
    <w:p>
      <w:pPr>
        <w:ind w:firstLine="640"/>
        <w:rPr>
          <w:rFonts w:hint="eastAsia" w:ascii="黑体" w:hAnsi="黑体" w:eastAsia="黑体"/>
          <w:sz w:val="32"/>
          <w:szCs w:val="32"/>
          <w:u w:val="none"/>
        </w:rPr>
      </w:pPr>
      <w:r>
        <w:rPr>
          <w:rFonts w:hint="eastAsia" w:ascii="黑体" w:hAnsi="黑体" w:eastAsia="黑体"/>
          <w:sz w:val="32"/>
          <w:szCs w:val="32"/>
          <w:u w:val="none"/>
        </w:rPr>
        <w:t>八、2021年度政府性基金预算支出情况说明</w:t>
      </w:r>
    </w:p>
    <w:tbl>
      <w:tblPr>
        <w:tblW w:w="7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6"/>
        <w:gridCol w:w="2515"/>
        <w:gridCol w:w="1682"/>
        <w:gridCol w:w="981"/>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390" w:hRule="atLeast"/>
        </w:trPr>
        <w:tc>
          <w:tcPr>
            <w:tcW w:w="7932"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6224"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部门名称：共青团朗县委员会</w:t>
            </w:r>
          </w:p>
        </w:tc>
        <w:tc>
          <w:tcPr>
            <w:tcW w:w="1708"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trPr>
        <w:tc>
          <w:tcPr>
            <w:tcW w:w="35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3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ind w:firstLine="640" w:firstLineChars="200"/>
        <w:rPr>
          <w:rFonts w:ascii="仿宋" w:hAnsi="仿宋" w:eastAsia="仿宋"/>
          <w:sz w:val="32"/>
          <w:szCs w:val="32"/>
          <w:u w:val="none"/>
        </w:rPr>
      </w:pPr>
      <w:r>
        <w:rPr>
          <w:rFonts w:hint="eastAsia" w:ascii="仿宋" w:hAnsi="仿宋" w:eastAsia="仿宋"/>
          <w:sz w:val="32"/>
          <w:szCs w:val="32"/>
          <w:u w:val="none"/>
        </w:rPr>
        <w:t>我部门2021年度没有使用政府性基金安排的支出。</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九、其他重要事项的情况说明</w:t>
      </w:r>
    </w:p>
    <w:p>
      <w:pPr>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（一）机关运行经费安排使用情况说明。</w:t>
      </w:r>
    </w:p>
    <w:p>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rPr>
        <w:t>中国共产主义青年团朗县委员会</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1</w:t>
      </w:r>
      <w:r>
        <w:rPr>
          <w:rFonts w:hint="eastAsia" w:ascii="仿宋" w:hAnsi="仿宋" w:eastAsia="仿宋"/>
          <w:sz w:val="32"/>
          <w:szCs w:val="32"/>
          <w:u w:val="none"/>
        </w:rPr>
        <w:t>年机关运行经费财政拨款预算</w:t>
      </w:r>
      <w:r>
        <w:rPr>
          <w:rFonts w:hint="eastAsia" w:ascii="仿宋" w:hAnsi="仿宋" w:eastAsia="仿宋"/>
          <w:sz w:val="32"/>
          <w:szCs w:val="32"/>
          <w:u w:val="none"/>
          <w:lang w:val="en-US" w:eastAsia="zh-CN"/>
        </w:rPr>
        <w:t>5.58</w:t>
      </w:r>
      <w:r>
        <w:rPr>
          <w:rFonts w:hint="eastAsia" w:ascii="仿宋" w:hAnsi="仿宋" w:eastAsia="仿宋"/>
          <w:sz w:val="32"/>
          <w:szCs w:val="32"/>
          <w:u w:val="none"/>
        </w:rPr>
        <w:t>万元，比</w:t>
      </w:r>
      <w:r>
        <w:rPr>
          <w:rFonts w:ascii="仿宋" w:hAnsi="仿宋" w:eastAsia="仿宋"/>
          <w:sz w:val="32"/>
          <w:szCs w:val="32"/>
          <w:u w:val="none"/>
        </w:rPr>
        <w:t>2020</w:t>
      </w:r>
      <w:r>
        <w:rPr>
          <w:rFonts w:hint="eastAsia" w:ascii="仿宋" w:hAnsi="仿宋" w:eastAsia="仿宋"/>
          <w:sz w:val="32"/>
          <w:szCs w:val="32"/>
          <w:u w:val="none"/>
        </w:rPr>
        <w:t>年预算减少</w:t>
      </w:r>
      <w:r>
        <w:rPr>
          <w:rFonts w:hint="eastAsia" w:ascii="仿宋_GB2312" w:eastAsia="仿宋_GB2312" w:cs="仿宋_GB2312" w:hAnsiTheme="minorHAnsi"/>
          <w:kern w:val="0"/>
          <w:sz w:val="32"/>
          <w:szCs w:val="32"/>
          <w:u w:val="none"/>
          <w:lang w:val="en-US" w:eastAsia="zh-CN"/>
        </w:rPr>
        <w:t>0.32</w:t>
      </w:r>
      <w:r>
        <w:rPr>
          <w:rFonts w:hint="eastAsia" w:ascii="仿宋" w:hAnsi="仿宋" w:eastAsia="仿宋"/>
          <w:sz w:val="32"/>
          <w:szCs w:val="32"/>
          <w:u w:val="none"/>
        </w:rPr>
        <w:t>万元，降低</w:t>
      </w:r>
      <w:r>
        <w:rPr>
          <w:rFonts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5.73</w:t>
      </w:r>
      <w:r>
        <w:rPr>
          <w:rFonts w:ascii="仿宋" w:hAnsi="仿宋" w:eastAsia="仿宋"/>
          <w:sz w:val="32"/>
          <w:szCs w:val="32"/>
          <w:u w:val="none"/>
        </w:rPr>
        <w:t>%</w:t>
      </w:r>
      <w:r>
        <w:rPr>
          <w:rFonts w:hint="eastAsia" w:ascii="仿宋" w:hAnsi="仿宋" w:eastAsia="仿宋"/>
          <w:sz w:val="32"/>
          <w:szCs w:val="32"/>
          <w:u w:val="none"/>
        </w:rPr>
        <w:t>。主要是</w:t>
      </w:r>
      <w:r>
        <w:rPr>
          <w:rFonts w:hint="eastAsia" w:ascii="仿宋" w:hAnsi="仿宋" w:eastAsia="仿宋"/>
          <w:sz w:val="32"/>
          <w:szCs w:val="32"/>
          <w:u w:val="none"/>
          <w:lang w:eastAsia="zh-CN"/>
        </w:rPr>
        <w:t>：由于人员调出，故202</w:t>
      </w:r>
      <w:r>
        <w:rPr>
          <w:rFonts w:hint="eastAsia" w:ascii="仿宋" w:hAnsi="仿宋" w:eastAsia="仿宋"/>
          <w:sz w:val="32"/>
          <w:szCs w:val="32"/>
          <w:u w:val="none"/>
          <w:lang w:val="en-US" w:eastAsia="zh-CN"/>
        </w:rPr>
        <w:t>1</w:t>
      </w:r>
      <w:r>
        <w:rPr>
          <w:rFonts w:hint="eastAsia" w:ascii="仿宋" w:hAnsi="仿宋" w:eastAsia="仿宋"/>
          <w:sz w:val="32"/>
          <w:szCs w:val="32"/>
          <w:u w:val="none"/>
        </w:rPr>
        <w:t>年机关运行经费财政拨款预算减少</w:t>
      </w:r>
      <w:r>
        <w:rPr>
          <w:rFonts w:hint="eastAsia" w:ascii="仿宋_GB2312" w:eastAsia="仿宋_GB2312" w:cs="仿宋_GB2312" w:hAnsiTheme="minorHAnsi"/>
          <w:kern w:val="0"/>
          <w:sz w:val="32"/>
          <w:szCs w:val="32"/>
          <w:u w:val="none"/>
        </w:rPr>
        <w:t>。</w:t>
      </w:r>
    </w:p>
    <w:p>
      <w:pPr>
        <w:autoSpaceDE w:val="0"/>
        <w:autoSpaceDN w:val="0"/>
        <w:adjustRightInd w:val="0"/>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（二）政府采购情况说明。</w:t>
      </w:r>
    </w:p>
    <w:p>
      <w:pPr>
        <w:autoSpaceDE w:val="0"/>
        <w:autoSpaceDN w:val="0"/>
        <w:adjustRightInd w:val="0"/>
        <w:ind w:firstLine="640" w:firstLineChars="200"/>
        <w:rPr>
          <w:rFonts w:hint="eastAsia" w:ascii="仿宋" w:hAnsi="仿宋" w:eastAsia="仿宋"/>
          <w:sz w:val="32"/>
          <w:szCs w:val="32"/>
          <w:u w:val="none"/>
        </w:rPr>
      </w:pPr>
      <w:bookmarkStart w:id="0" w:name="_Hlk5291369"/>
      <w:r>
        <w:rPr>
          <w:rFonts w:hint="eastAsia" w:ascii="仿宋" w:hAnsi="仿宋" w:eastAsia="仿宋"/>
          <w:sz w:val="32"/>
          <w:szCs w:val="32"/>
          <w:u w:val="none"/>
        </w:rPr>
        <w:t>中国共产主义青年团朗县委员会</w:t>
      </w:r>
      <w:bookmarkEnd w:id="0"/>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1</w:t>
      </w:r>
      <w:r>
        <w:rPr>
          <w:rFonts w:hint="eastAsia" w:ascii="仿宋" w:hAnsi="仿宋" w:eastAsia="仿宋"/>
          <w:sz w:val="32"/>
          <w:szCs w:val="32"/>
          <w:u w:val="none"/>
        </w:rPr>
        <w:t>年预算未安排政府采购业务。</w:t>
      </w:r>
    </w:p>
    <w:p>
      <w:pPr>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（三）国有资产占有使用情况说明。</w:t>
      </w:r>
    </w:p>
    <w:p>
      <w:pPr>
        <w:spacing w:line="588" w:lineRule="exact"/>
        <w:ind w:firstLine="640" w:firstLineChars="200"/>
        <w:rPr>
          <w:rFonts w:hint="eastAsia" w:ascii="仿宋" w:hAnsi="仿宋" w:eastAsia="仿宋"/>
          <w:sz w:val="32"/>
          <w:szCs w:val="32"/>
          <w:u w:val="none"/>
        </w:rPr>
      </w:pPr>
      <w:r>
        <w:rPr>
          <w:rFonts w:hint="eastAsia" w:ascii="仿宋" w:hAnsi="仿宋" w:eastAsia="仿宋"/>
          <w:sz w:val="32"/>
          <w:szCs w:val="32"/>
          <w:u w:val="none"/>
        </w:rPr>
        <w:t>截止</w:t>
      </w: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20</w:t>
      </w:r>
      <w:r>
        <w:rPr>
          <w:rFonts w:hint="eastAsia" w:ascii="仿宋" w:hAnsi="仿宋" w:eastAsia="仿宋"/>
          <w:sz w:val="32"/>
          <w:szCs w:val="32"/>
          <w:u w:val="none"/>
        </w:rPr>
        <w:t>年12月31日，中国共产主义青年团朗县委员会无车辆。</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1</w:t>
      </w:r>
      <w:r>
        <w:rPr>
          <w:rFonts w:hint="eastAsia" w:ascii="仿宋" w:hAnsi="仿宋" w:eastAsia="仿宋"/>
          <w:sz w:val="32"/>
          <w:szCs w:val="32"/>
          <w:u w:val="none"/>
        </w:rPr>
        <w:t>年部门预算未安排车辆购置。</w:t>
      </w:r>
    </w:p>
    <w:p>
      <w:pPr>
        <w:spacing w:line="588" w:lineRule="exact"/>
        <w:rPr>
          <w:rFonts w:ascii="仿宋" w:hAnsi="仿宋" w:eastAsia="仿宋"/>
          <w:b/>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（四）2021年预算绩效目标管理情况。</w:t>
      </w:r>
    </w:p>
    <w:p>
      <w:pPr>
        <w:spacing w:line="588" w:lineRule="exact"/>
        <w:ind w:firstLine="640" w:firstLineChars="200"/>
        <w:rPr>
          <w:rFonts w:hint="eastAsia" w:ascii="仿宋" w:hAnsi="仿宋" w:eastAsia="仿宋"/>
          <w:sz w:val="32"/>
          <w:szCs w:val="32"/>
          <w:u w:val="none"/>
        </w:rPr>
      </w:pP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年中国共产主义青年团朗县委员会正在推行绩效目标管理。</w:t>
      </w:r>
    </w:p>
    <w:p>
      <w:pPr>
        <w:numPr>
          <w:ilvl w:val="0"/>
          <w:numId w:val="0"/>
        </w:numPr>
        <w:rPr>
          <w:rFonts w:hint="eastAsia" w:ascii="楷体" w:hAnsi="楷体" w:eastAsia="楷体"/>
          <w:sz w:val="32"/>
          <w:szCs w:val="32"/>
          <w:u w:val="none"/>
        </w:rPr>
      </w:pPr>
      <w:r>
        <w:rPr>
          <w:rFonts w:hint="eastAsia" w:ascii="楷体" w:hAnsi="楷体" w:eastAsia="楷体"/>
          <w:sz w:val="32"/>
          <w:szCs w:val="32"/>
          <w:u w:val="none"/>
          <w:lang w:val="en-US" w:eastAsia="zh-CN"/>
        </w:rPr>
        <w:t xml:space="preserve">   (五）</w:t>
      </w:r>
      <w:r>
        <w:rPr>
          <w:rFonts w:hint="eastAsia" w:ascii="楷体" w:hAnsi="楷体" w:eastAsia="楷体"/>
          <w:sz w:val="32"/>
          <w:szCs w:val="32"/>
          <w:u w:val="none"/>
        </w:rPr>
        <w:t>扶贫资金管理使用情况及绩效目标情况说明。</w:t>
      </w:r>
    </w:p>
    <w:p>
      <w:pPr>
        <w:numPr>
          <w:ilvl w:val="0"/>
          <w:numId w:val="0"/>
        </w:numPr>
        <w:ind w:firstLine="640" w:firstLineChars="200"/>
        <w:rPr>
          <w:rFonts w:hint="eastAsia" w:ascii="楷体" w:hAnsi="楷体" w:eastAsia="楷体"/>
          <w:sz w:val="32"/>
          <w:szCs w:val="32"/>
          <w:u w:val="none"/>
          <w:lang w:eastAsia="zh-CN"/>
        </w:rPr>
      </w:pP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年中国共产主义青年团朗县委员会</w:t>
      </w:r>
      <w:r>
        <w:rPr>
          <w:rFonts w:hint="eastAsia" w:ascii="仿宋" w:hAnsi="仿宋" w:eastAsia="仿宋"/>
          <w:sz w:val="32"/>
          <w:szCs w:val="32"/>
          <w:u w:val="none"/>
          <w:lang w:eastAsia="zh-CN"/>
        </w:rPr>
        <w:t>无</w:t>
      </w:r>
      <w:r>
        <w:rPr>
          <w:rFonts w:hint="eastAsia" w:ascii="仿宋" w:hAnsi="仿宋" w:eastAsia="仿宋"/>
          <w:sz w:val="32"/>
          <w:szCs w:val="32"/>
          <w:u w:val="none"/>
        </w:rPr>
        <w:t>扶贫资金管理使用情况及绩效目标情况</w:t>
      </w:r>
      <w:r>
        <w:rPr>
          <w:rFonts w:hint="eastAsia" w:ascii="仿宋" w:hAnsi="仿宋" w:eastAsia="仿宋"/>
          <w:sz w:val="32"/>
          <w:szCs w:val="32"/>
          <w:u w:val="none"/>
          <w:lang w:eastAsia="zh-CN"/>
        </w:rPr>
        <w:t>。</w:t>
      </w:r>
      <w:bookmarkStart w:id="1" w:name="_GoBack"/>
      <w:bookmarkEnd w:id="1"/>
    </w:p>
    <w:p>
      <w:pPr>
        <w:numPr>
          <w:ilvl w:val="0"/>
          <w:numId w:val="0"/>
        </w:numPr>
        <w:rPr>
          <w:rFonts w:hint="eastAsia"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lang w:eastAsia="zh-CN"/>
        </w:rPr>
        <w:t>（六）</w:t>
      </w:r>
      <w:r>
        <w:rPr>
          <w:rFonts w:hint="eastAsia" w:ascii="楷体" w:hAnsi="楷体" w:eastAsia="楷体"/>
          <w:sz w:val="32"/>
          <w:szCs w:val="32"/>
          <w:u w:val="none"/>
        </w:rPr>
        <w:t>政府债务情况。</w:t>
      </w:r>
    </w:p>
    <w:p>
      <w:pPr>
        <w:numPr>
          <w:ilvl w:val="0"/>
          <w:numId w:val="0"/>
        </w:numPr>
        <w:ind w:leftChars="0"/>
        <w:rPr>
          <w:rFonts w:hint="eastAsia" w:ascii="仿宋" w:hAnsi="仿宋" w:eastAsia="楷体"/>
          <w:sz w:val="32"/>
          <w:szCs w:val="32"/>
          <w:u w:val="none"/>
          <w:lang w:val="en-US" w:eastAsia="zh-CN"/>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lang w:eastAsia="zh-CN"/>
        </w:rPr>
        <w:t>20</w:t>
      </w:r>
      <w:r>
        <w:rPr>
          <w:rFonts w:hint="eastAsia" w:ascii="仿宋" w:hAnsi="仿宋" w:eastAsia="仿宋"/>
          <w:sz w:val="32"/>
          <w:szCs w:val="32"/>
          <w:u w:val="none"/>
          <w:lang w:val="en-US" w:eastAsia="zh-CN"/>
        </w:rPr>
        <w:t>21</w:t>
      </w:r>
      <w:r>
        <w:rPr>
          <w:rFonts w:hint="eastAsia" w:ascii="仿宋" w:hAnsi="仿宋" w:eastAsia="仿宋"/>
          <w:sz w:val="32"/>
          <w:szCs w:val="32"/>
          <w:u w:val="none"/>
        </w:rPr>
        <w:t>年中国共产主义青年团朗县委员会</w:t>
      </w:r>
      <w:r>
        <w:rPr>
          <w:rFonts w:hint="eastAsia" w:ascii="仿宋" w:hAnsi="仿宋" w:eastAsia="仿宋"/>
          <w:sz w:val="32"/>
          <w:szCs w:val="32"/>
          <w:u w:val="none"/>
          <w:lang w:eastAsia="zh-CN"/>
        </w:rPr>
        <w:t>无</w:t>
      </w:r>
      <w:r>
        <w:rPr>
          <w:rFonts w:hint="eastAsia" w:ascii="楷体" w:hAnsi="楷体" w:eastAsia="楷体"/>
          <w:sz w:val="32"/>
          <w:szCs w:val="32"/>
          <w:u w:val="none"/>
        </w:rPr>
        <w:t>政府债务情况</w:t>
      </w:r>
      <w:r>
        <w:rPr>
          <w:rFonts w:hint="eastAsia" w:ascii="楷体" w:hAnsi="楷体" w:eastAsia="楷体"/>
          <w:sz w:val="32"/>
          <w:szCs w:val="32"/>
          <w:u w:val="none"/>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1DFA1390"/>
    <w:rsid w:val="3A80690D"/>
    <w:rsid w:val="3DD162BD"/>
    <w:rsid w:val="47C777CE"/>
    <w:rsid w:val="526D2638"/>
    <w:rsid w:val="557548D9"/>
    <w:rsid w:val="62550665"/>
    <w:rsid w:val="6419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0</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2021-03-11T12:33:17Z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