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中国人民政治协商</w:t>
      </w:r>
      <w:r>
        <w:rPr>
          <w:rFonts w:ascii="方正小标宋简体" w:eastAsia="方正小标宋简体"/>
          <w:sz w:val="44"/>
          <w:szCs w:val="44"/>
          <w:lang w:eastAsia="zh-CN"/>
        </w:rPr>
        <w:t>会议</w:t>
      </w:r>
      <w:r>
        <w:rPr>
          <w:rFonts w:hint="eastAsia" w:ascii="方正小标宋简体" w:eastAsia="方正小标宋简体"/>
          <w:sz w:val="44"/>
          <w:szCs w:val="44"/>
          <w:lang w:eastAsia="zh-CN"/>
        </w:rPr>
        <w:t>西藏朗县委员</w:t>
      </w:r>
      <w:r>
        <w:rPr>
          <w:rFonts w:ascii="方正小标宋简体" w:eastAsia="方正小标宋简体"/>
          <w:sz w:val="44"/>
          <w:szCs w:val="44"/>
          <w:lang w:eastAsia="zh-CN"/>
        </w:rPr>
        <w:t>会</w:t>
      </w:r>
    </w:p>
    <w:p>
      <w:pPr>
        <w:jc w:val="center"/>
        <w:rPr>
          <w:rFonts w:ascii="方正小标宋简体" w:eastAsia="方正小标宋简体"/>
          <w:sz w:val="44"/>
          <w:szCs w:val="44"/>
        </w:rPr>
      </w:pPr>
      <w:r>
        <w:rPr>
          <w:rFonts w:hint="eastAsia" w:ascii="方正小标宋简体" w:eastAsia="方正小标宋简体"/>
          <w:sz w:val="44"/>
          <w:szCs w:val="44"/>
          <w:lang w:eastAsia="zh-CN"/>
        </w:rPr>
        <w:t>办公室</w:t>
      </w:r>
      <w:r>
        <w:rPr>
          <w:rFonts w:hint="eastAsia" w:ascii="方正小标宋简体" w:eastAsia="方正小标宋简体"/>
          <w:sz w:val="44"/>
          <w:szCs w:val="44"/>
        </w:rPr>
        <w:t>202</w:t>
      </w:r>
      <w:r>
        <w:rPr>
          <w:rFonts w:ascii="方正小标宋简体" w:eastAsia="方正小标宋简体"/>
          <w:sz w:val="44"/>
          <w:szCs w:val="44"/>
        </w:rPr>
        <w:t>2</w:t>
      </w:r>
      <w:r>
        <w:rPr>
          <w:rFonts w:hint="eastAsia" w:ascii="方正小标宋简体" w:eastAsia="方正小标宋简体"/>
          <w:sz w:val="44"/>
          <w:szCs w:val="44"/>
        </w:rPr>
        <w:t>年度部门预算</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jc w:val="center"/>
        <w:rPr>
          <w:rFonts w:ascii="仿宋" w:eastAsia="仿宋"/>
          <w:sz w:val="32"/>
          <w:szCs w:val="32"/>
        </w:rPr>
      </w:pPr>
      <w:r>
        <w:rPr>
          <w:rFonts w:hint="eastAsia" w:ascii="仿宋" w:eastAsia="仿宋"/>
          <w:sz w:val="32"/>
          <w:szCs w:val="32"/>
          <w:lang w:val="en-US" w:eastAsia="zh-CN"/>
        </w:rPr>
        <w:t>202</w:t>
      </w:r>
      <w:r>
        <w:rPr>
          <w:rFonts w:ascii="仿宋" w:eastAsia="仿宋"/>
          <w:sz w:val="32"/>
          <w:szCs w:val="32"/>
          <w:lang w:val="en-US" w:eastAsia="zh-CN"/>
        </w:rPr>
        <w:t>2</w:t>
      </w:r>
      <w:r>
        <w:rPr>
          <w:rFonts w:hint="eastAsia" w:ascii="仿宋" w:eastAsia="仿宋"/>
          <w:sz w:val="32"/>
          <w:szCs w:val="32"/>
        </w:rPr>
        <w:t>年</w:t>
      </w:r>
      <w:r>
        <w:rPr>
          <w:rFonts w:ascii="仿宋" w:eastAsia="仿宋"/>
          <w:sz w:val="32"/>
          <w:szCs w:val="32"/>
        </w:rPr>
        <w:t>2</w:t>
      </w:r>
      <w:r>
        <w:rPr>
          <w:rFonts w:hint="eastAsia" w:ascii="仿宋" w:eastAsia="仿宋"/>
          <w:sz w:val="32"/>
          <w:szCs w:val="32"/>
          <w:lang w:val="en-US" w:eastAsia="zh-CN"/>
        </w:rPr>
        <w:t>月</w:t>
      </w:r>
      <w:r>
        <w:rPr>
          <w:rFonts w:ascii="仿宋" w:eastAsia="仿宋"/>
          <w:sz w:val="32"/>
          <w:szCs w:val="32"/>
          <w:lang w:val="en-US" w:eastAsia="zh-CN"/>
        </w:rPr>
        <w:t>17</w:t>
      </w:r>
      <w:r>
        <w:rPr>
          <w:rFonts w:hint="eastAsia" w:ascii="仿宋" w:eastAsia="仿宋"/>
          <w:sz w:val="32"/>
          <w:szCs w:val="32"/>
        </w:rPr>
        <w:t>日</w:t>
      </w:r>
    </w:p>
    <w:p>
      <w:pPr>
        <w:rPr>
          <w:rFonts w:ascii="仿宋" w:eastAsia="仿宋"/>
          <w:sz w:val="32"/>
          <w:szCs w:val="32"/>
        </w:rPr>
      </w:pPr>
    </w:p>
    <w:p>
      <w:pPr>
        <w:jc w:val="center"/>
        <w:rPr>
          <w:rFonts w:ascii="仿宋" w:eastAsia="仿宋"/>
          <w:sz w:val="32"/>
          <w:szCs w:val="32"/>
        </w:rPr>
      </w:pPr>
      <w:r>
        <w:rPr>
          <w:rFonts w:hint="eastAsia" w:ascii="方正小标宋简体" w:eastAsia="方正小标宋简体"/>
          <w:sz w:val="44"/>
          <w:szCs w:val="44"/>
        </w:rPr>
        <w:t>目  录</w:t>
      </w:r>
    </w:p>
    <w:p>
      <w:pPr>
        <w:rPr>
          <w:rFonts w:ascii="方正小标宋简体" w:eastAsia="方正小标宋简体"/>
          <w:sz w:val="32"/>
          <w:szCs w:val="32"/>
        </w:rPr>
      </w:pPr>
      <w:r>
        <w:rPr>
          <w:rFonts w:hint="eastAsia" w:ascii="方正小标宋简体" w:eastAsia="方正小标宋简体"/>
          <w:sz w:val="32"/>
          <w:szCs w:val="32"/>
        </w:rPr>
        <w:t xml:space="preserve">第一部分  </w:t>
      </w:r>
      <w:r>
        <w:rPr>
          <w:rFonts w:hint="eastAsia" w:ascii="方正小标宋简体" w:eastAsia="方正小标宋简体"/>
          <w:sz w:val="32"/>
          <w:szCs w:val="32"/>
          <w:lang w:eastAsia="zh-CN"/>
        </w:rPr>
        <w:t>朗县政治协商委员会办公室</w:t>
      </w:r>
      <w:r>
        <w:rPr>
          <w:rFonts w:hint="eastAsia" w:ascii="方正小标宋简体" w:eastAsia="方正小标宋简体"/>
          <w:sz w:val="32"/>
          <w:szCs w:val="32"/>
        </w:rPr>
        <w:t>概况</w:t>
      </w:r>
    </w:p>
    <w:p>
      <w:pPr>
        <w:rPr>
          <w:rFonts w:ascii="黑体" w:eastAsia="黑体"/>
          <w:sz w:val="32"/>
          <w:szCs w:val="32"/>
        </w:rPr>
      </w:pPr>
      <w:r>
        <w:rPr>
          <w:rFonts w:hint="eastAsia" w:ascii="黑体" w:eastAsia="黑体"/>
          <w:sz w:val="32"/>
          <w:szCs w:val="32"/>
        </w:rPr>
        <w:t>一、主要职能</w:t>
      </w:r>
    </w:p>
    <w:p>
      <w:pPr>
        <w:rPr>
          <w:rFonts w:ascii="黑体" w:eastAsia="黑体"/>
          <w:sz w:val="32"/>
          <w:szCs w:val="32"/>
        </w:rPr>
      </w:pPr>
      <w:r>
        <w:rPr>
          <w:rFonts w:hint="eastAsia" w:ascii="黑体" w:eastAsia="黑体"/>
          <w:sz w:val="32"/>
          <w:szCs w:val="32"/>
        </w:rPr>
        <w:t>二、部门预算单位构成</w:t>
      </w:r>
    </w:p>
    <w:p>
      <w:pPr>
        <w:rPr>
          <w:rFonts w:ascii="方正小标宋简体" w:eastAsia="方正小标宋简体"/>
          <w:sz w:val="32"/>
          <w:szCs w:val="32"/>
        </w:rPr>
      </w:pPr>
      <w:r>
        <w:rPr>
          <w:rFonts w:hint="eastAsia" w:ascii="方正小标宋简体" w:eastAsia="方正小标宋简体"/>
          <w:sz w:val="32"/>
          <w:szCs w:val="32"/>
        </w:rPr>
        <w:t xml:space="preserve">第二部分  </w:t>
      </w:r>
      <w:r>
        <w:rPr>
          <w:rFonts w:hint="eastAsia" w:ascii="方正小标宋简体" w:eastAsia="方正小标宋简体"/>
          <w:sz w:val="32"/>
          <w:szCs w:val="32"/>
          <w:lang w:eastAsia="zh-CN"/>
        </w:rPr>
        <w:t>朗县政治协商委员会办公室</w:t>
      </w:r>
      <w:r>
        <w:rPr>
          <w:rFonts w:hint="eastAsia" w:ascii="方正小标宋简体" w:eastAsia="方正小标宋简体"/>
          <w:sz w:val="32"/>
          <w:szCs w:val="32"/>
        </w:rPr>
        <w:t>202</w:t>
      </w:r>
      <w:r>
        <w:rPr>
          <w:rFonts w:ascii="方正小标宋简体" w:eastAsia="方正小标宋简体"/>
          <w:sz w:val="32"/>
          <w:szCs w:val="32"/>
        </w:rPr>
        <w:t>2</w:t>
      </w:r>
      <w:r>
        <w:rPr>
          <w:rFonts w:hint="eastAsia" w:ascii="方正小标宋简体" w:eastAsia="方正小标宋简体"/>
          <w:sz w:val="32"/>
          <w:szCs w:val="32"/>
        </w:rPr>
        <w:t>年度部门预算明细表</w:t>
      </w:r>
    </w:p>
    <w:p>
      <w:pPr>
        <w:rPr>
          <w:rFonts w:ascii="黑体" w:eastAsia="黑体"/>
          <w:sz w:val="32"/>
          <w:szCs w:val="32"/>
        </w:rPr>
      </w:pPr>
      <w:r>
        <w:rPr>
          <w:rFonts w:hint="eastAsia" w:ascii="黑体" w:eastAsia="黑体"/>
          <w:sz w:val="32"/>
          <w:szCs w:val="32"/>
        </w:rPr>
        <w:t>一、部门收支总体情况表</w:t>
      </w:r>
    </w:p>
    <w:p>
      <w:pPr>
        <w:rPr>
          <w:rFonts w:ascii="黑体" w:eastAsia="黑体"/>
          <w:sz w:val="32"/>
          <w:szCs w:val="32"/>
        </w:rPr>
      </w:pPr>
      <w:r>
        <w:rPr>
          <w:rFonts w:hint="eastAsia" w:ascii="黑体" w:eastAsia="黑体"/>
          <w:sz w:val="32"/>
          <w:szCs w:val="32"/>
        </w:rPr>
        <w:t>二、部门收入总体情况表</w:t>
      </w:r>
    </w:p>
    <w:p>
      <w:pPr>
        <w:rPr>
          <w:rFonts w:ascii="黑体" w:eastAsia="黑体"/>
          <w:sz w:val="32"/>
          <w:szCs w:val="32"/>
        </w:rPr>
      </w:pPr>
      <w:r>
        <w:rPr>
          <w:rFonts w:hint="eastAsia" w:ascii="黑体" w:eastAsia="黑体"/>
          <w:sz w:val="32"/>
          <w:szCs w:val="32"/>
        </w:rPr>
        <w:t>三、部门支出总体情况表</w:t>
      </w:r>
    </w:p>
    <w:p>
      <w:pPr>
        <w:rPr>
          <w:rFonts w:ascii="黑体" w:eastAsia="黑体"/>
          <w:sz w:val="32"/>
          <w:szCs w:val="32"/>
        </w:rPr>
      </w:pPr>
      <w:r>
        <w:rPr>
          <w:rFonts w:hint="eastAsia" w:ascii="黑体" w:eastAsia="黑体"/>
          <w:sz w:val="32"/>
          <w:szCs w:val="32"/>
        </w:rPr>
        <w:t>四、财政拨款收支总体情况表</w:t>
      </w:r>
    </w:p>
    <w:p>
      <w:pPr>
        <w:rPr>
          <w:rFonts w:ascii="黑体" w:eastAsia="黑体"/>
          <w:sz w:val="32"/>
          <w:szCs w:val="32"/>
        </w:rPr>
      </w:pPr>
      <w:r>
        <w:rPr>
          <w:rFonts w:hint="eastAsia" w:ascii="黑体" w:eastAsia="黑体"/>
          <w:sz w:val="32"/>
          <w:szCs w:val="32"/>
        </w:rPr>
        <w:t>五、一般公共预算支出情况表（按功能分类科目）</w:t>
      </w:r>
    </w:p>
    <w:p>
      <w:pPr>
        <w:rPr>
          <w:rFonts w:ascii="黑体" w:eastAsia="黑体"/>
          <w:sz w:val="32"/>
          <w:szCs w:val="32"/>
        </w:rPr>
      </w:pPr>
      <w:r>
        <w:rPr>
          <w:rFonts w:hint="eastAsia" w:ascii="黑体" w:eastAsia="黑体"/>
          <w:sz w:val="32"/>
          <w:szCs w:val="32"/>
        </w:rPr>
        <w:t>六、一般公共预算基本支出情况表（按经济分类款级科目）</w:t>
      </w:r>
    </w:p>
    <w:p>
      <w:pPr>
        <w:rPr>
          <w:rFonts w:ascii="黑体" w:eastAsia="黑体"/>
          <w:sz w:val="32"/>
          <w:szCs w:val="32"/>
        </w:rPr>
      </w:pPr>
      <w:r>
        <w:rPr>
          <w:rFonts w:hint="eastAsia" w:ascii="黑体" w:eastAsia="黑体"/>
          <w:sz w:val="32"/>
          <w:szCs w:val="32"/>
        </w:rPr>
        <w:t>七、一般公共预算“三公”经费支出情况表</w:t>
      </w:r>
    </w:p>
    <w:p>
      <w:pPr>
        <w:rPr>
          <w:rFonts w:ascii="黑体" w:eastAsia="黑体"/>
          <w:sz w:val="32"/>
          <w:szCs w:val="32"/>
        </w:rPr>
      </w:pPr>
      <w:r>
        <w:rPr>
          <w:rFonts w:hint="eastAsia" w:ascii="黑体" w:eastAsia="黑体"/>
          <w:sz w:val="32"/>
          <w:szCs w:val="32"/>
        </w:rPr>
        <w:t>八、政府性基金“三公”经费支出情况表</w:t>
      </w:r>
    </w:p>
    <w:p>
      <w:pPr>
        <w:rPr>
          <w:rFonts w:ascii="黑体" w:eastAsia="黑体"/>
          <w:sz w:val="32"/>
          <w:szCs w:val="32"/>
        </w:rPr>
      </w:pPr>
      <w:r>
        <w:rPr>
          <w:rFonts w:hint="eastAsia" w:ascii="黑体" w:eastAsia="黑体"/>
          <w:sz w:val="32"/>
          <w:szCs w:val="32"/>
        </w:rPr>
        <w:t>九、政府性基金预算支出情况表</w:t>
      </w:r>
    </w:p>
    <w:p>
      <w:pPr>
        <w:rPr>
          <w:rFonts w:ascii="黑体" w:eastAsia="黑体"/>
          <w:sz w:val="32"/>
          <w:szCs w:val="32"/>
        </w:rPr>
      </w:pPr>
      <w:r>
        <w:rPr>
          <w:rFonts w:hint="eastAsia" w:ascii="黑体" w:eastAsia="黑体"/>
          <w:sz w:val="32"/>
          <w:szCs w:val="32"/>
        </w:rPr>
        <w:t>十</w:t>
      </w:r>
      <w:r>
        <w:rPr>
          <w:rFonts w:ascii="黑体" w:eastAsia="黑体"/>
          <w:sz w:val="32"/>
          <w:szCs w:val="32"/>
        </w:rPr>
        <w:t>、</w:t>
      </w:r>
      <w:r>
        <w:rPr>
          <w:rFonts w:hint="eastAsia" w:ascii="黑体" w:eastAsia="黑体"/>
          <w:sz w:val="32"/>
          <w:szCs w:val="32"/>
        </w:rPr>
        <w:t>政府购买服务预算表</w:t>
      </w:r>
    </w:p>
    <w:p>
      <w:pPr>
        <w:rPr>
          <w:rFonts w:ascii="黑体" w:eastAsia="黑体"/>
          <w:sz w:val="32"/>
          <w:szCs w:val="32"/>
        </w:rPr>
      </w:pPr>
      <w:r>
        <w:rPr>
          <w:rFonts w:hint="eastAsia" w:ascii="黑体" w:eastAsia="黑体"/>
          <w:sz w:val="32"/>
          <w:szCs w:val="32"/>
        </w:rPr>
        <w:t>十一、项目支出绩效表</w:t>
      </w:r>
    </w:p>
    <w:p>
      <w:pPr>
        <w:rPr>
          <w:rFonts w:ascii="方正小标宋简体" w:eastAsia="方正小标宋简体"/>
          <w:sz w:val="32"/>
          <w:szCs w:val="32"/>
        </w:rPr>
      </w:pPr>
      <w:r>
        <w:rPr>
          <w:rFonts w:hint="eastAsia" w:ascii="方正小标宋简体" w:eastAsia="方正小标宋简体"/>
          <w:sz w:val="32"/>
          <w:szCs w:val="32"/>
        </w:rPr>
        <w:t xml:space="preserve">第三部分  </w:t>
      </w:r>
      <w:r>
        <w:rPr>
          <w:rFonts w:hint="eastAsia" w:ascii="方正小标宋简体" w:eastAsia="方正小标宋简体"/>
          <w:sz w:val="32"/>
          <w:szCs w:val="32"/>
          <w:lang w:eastAsia="zh-CN"/>
        </w:rPr>
        <w:t>朗县政治协商委员会办公室</w:t>
      </w:r>
      <w:r>
        <w:rPr>
          <w:rFonts w:hint="eastAsia" w:ascii="方正小标宋简体" w:eastAsia="方正小标宋简体"/>
          <w:sz w:val="32"/>
          <w:szCs w:val="32"/>
        </w:rPr>
        <w:t>202</w:t>
      </w:r>
      <w:r>
        <w:rPr>
          <w:rFonts w:ascii="方正小标宋简体" w:eastAsia="方正小标宋简体"/>
          <w:sz w:val="32"/>
          <w:szCs w:val="32"/>
        </w:rPr>
        <w:t>2</w:t>
      </w:r>
      <w:r>
        <w:rPr>
          <w:rFonts w:hint="eastAsia" w:ascii="方正小标宋简体" w:eastAsia="方正小标宋简体"/>
          <w:sz w:val="32"/>
          <w:szCs w:val="32"/>
        </w:rPr>
        <w:t>年度部门预算数据分析</w:t>
      </w:r>
    </w:p>
    <w:p>
      <w:pPr>
        <w:rPr>
          <w:rFonts w:ascii="方正小标宋简体" w:eastAsia="方正小标宋简体"/>
          <w:sz w:val="32"/>
          <w:szCs w:val="32"/>
        </w:rPr>
      </w:pPr>
      <w:r>
        <w:rPr>
          <w:rFonts w:hint="eastAsia" w:ascii="方正小标宋简体" w:eastAsia="方正小标宋简体"/>
          <w:sz w:val="32"/>
          <w:szCs w:val="32"/>
        </w:rPr>
        <w:t>第四部分  名词解释</w:t>
      </w:r>
    </w:p>
    <w:p>
      <w:pPr>
        <w:rPr>
          <w:rFonts w:ascii="仿宋" w:eastAsia="仿宋"/>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第一部分</w:t>
      </w:r>
    </w:p>
    <w:p>
      <w:pPr>
        <w:jc w:val="center"/>
        <w:rPr>
          <w:rFonts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朗县政治协商委员会办公室</w:t>
      </w:r>
      <w:r>
        <w:rPr>
          <w:rFonts w:hint="eastAsia" w:ascii="方正小标宋简体" w:eastAsia="方正小标宋简体"/>
          <w:sz w:val="32"/>
          <w:szCs w:val="32"/>
        </w:rPr>
        <w:t>概况</w:t>
      </w:r>
    </w:p>
    <w:p>
      <w:pPr>
        <w:rPr>
          <w:rFonts w:ascii="仿宋" w:eastAsia="仿宋"/>
          <w:sz w:val="32"/>
          <w:szCs w:val="32"/>
        </w:rPr>
      </w:pP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1.政协朗县委员会</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(1)紧紧围绕县委、政府中心工作和群众关心的热点、难点问题，充分发挥人才荟萃、智力密集的优势，认真组织政协委员切实履行职能；</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 xml:space="preserve">    （2）突出团结、民主两大主题，认真履行政治协商、民主监督、参政议政职能，通过召开政协会议组织政协委员听取审议各项工作报告的决议；</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（3)定期组织政协委员到基层及兄弟县、区进行调研考察，掌握了解基层第一手资料，更好地行驶政协职能，并积极向县委、政府建好言献好策。</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 xml:space="preserve">    2.政协朗县委员会办公室</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（1）承担朗县政协履行政治协商、民主监督、参政议政、凝聚共识的各项服务工作，是朗县政协的办事机构；</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（2）围绕县委、政府中心工作和群众关心的热点、难点问题，做好政协各项工作；</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（3）在政协进行交流考察后，掌握第一手资料，并形成书面报告，向县委、县政府提供可参考的调研报告。</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3.政协提案委员会</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（1）积极传达学习党中央的方针政策和党中央、区党委、市委、县委系列决策部署；</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（2）负责收集提案；</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（3）搭建专题协商平台。</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eastAsia="zh-CN"/>
        </w:rPr>
      </w:pPr>
      <w:r>
        <w:rPr>
          <w:rFonts w:hint="eastAsia" w:ascii="仿宋" w:eastAsia="仿宋"/>
          <w:sz w:val="32"/>
          <w:szCs w:val="32"/>
          <w:lang w:val="en-US" w:eastAsia="zh-CN"/>
        </w:rPr>
        <w:t>4.</w:t>
      </w:r>
      <w:r>
        <w:rPr>
          <w:rFonts w:hint="eastAsia" w:ascii="仿宋" w:eastAsia="仿宋"/>
          <w:sz w:val="32"/>
          <w:szCs w:val="32"/>
          <w:lang w:eastAsia="zh-CN"/>
        </w:rPr>
        <w:t>政协文史民族宗教法制委员会</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eastAsia="zh-CN"/>
        </w:rPr>
        <w:t>（</w:t>
      </w:r>
      <w:r>
        <w:rPr>
          <w:rFonts w:hint="eastAsia" w:ascii="仿宋" w:eastAsia="仿宋"/>
          <w:sz w:val="32"/>
          <w:szCs w:val="32"/>
          <w:lang w:val="en-US" w:eastAsia="zh-CN"/>
        </w:rPr>
        <w:t>1）积极传达学习党中央的方针政策和党中央、区党委、市委、县委系列决策部署；</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（2）负责年鉴、县志等文史资料编辑和收集；</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lang w:val="en-US" w:eastAsia="zh-CN"/>
        </w:rPr>
        <w:t>（3）搭建委员协商、服务平台。</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highlight w:val="none"/>
          <w:lang w:eastAsia="zh-CN"/>
        </w:rPr>
      </w:pPr>
      <w:r>
        <w:rPr>
          <w:rFonts w:hint="eastAsia" w:ascii="仿宋" w:eastAsia="仿宋"/>
          <w:sz w:val="32"/>
          <w:szCs w:val="32"/>
          <w:lang w:val="en-US" w:eastAsia="zh-CN"/>
        </w:rPr>
        <w:t>5.</w:t>
      </w:r>
      <w:r>
        <w:rPr>
          <w:rFonts w:hint="eastAsia" w:ascii="仿宋" w:eastAsia="仿宋"/>
          <w:sz w:val="32"/>
          <w:szCs w:val="32"/>
          <w:highlight w:val="none"/>
          <w:lang w:eastAsia="zh-CN"/>
        </w:rPr>
        <w:t>政协经济资源环境社会教科文卫委员会</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highlight w:val="none"/>
          <w:lang w:eastAsia="zh-CN"/>
        </w:rPr>
        <w:t>（</w:t>
      </w:r>
      <w:r>
        <w:rPr>
          <w:rFonts w:hint="eastAsia" w:ascii="仿宋" w:eastAsia="仿宋"/>
          <w:sz w:val="32"/>
          <w:szCs w:val="32"/>
          <w:highlight w:val="none"/>
          <w:lang w:val="en-US" w:eastAsia="zh-CN"/>
        </w:rPr>
        <w:t>1）</w:t>
      </w:r>
      <w:r>
        <w:rPr>
          <w:rFonts w:hint="eastAsia" w:ascii="仿宋" w:eastAsia="仿宋"/>
          <w:sz w:val="32"/>
          <w:szCs w:val="32"/>
          <w:lang w:val="en-US" w:eastAsia="zh-CN"/>
        </w:rPr>
        <w:t>积极传达学习党中央的方针政策和党中央、区党委、市委、县委系列决策部署；</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highlight w:val="none"/>
          <w:lang w:val="en-US" w:eastAsia="zh-CN"/>
        </w:rPr>
      </w:pPr>
      <w:r>
        <w:rPr>
          <w:rFonts w:hint="eastAsia" w:ascii="仿宋" w:eastAsia="仿宋"/>
          <w:sz w:val="32"/>
          <w:szCs w:val="32"/>
          <w:highlight w:val="none"/>
          <w:lang w:val="en-US" w:eastAsia="zh-CN"/>
        </w:rPr>
        <w:t>（2）搭建委员协商、服务平台。</w:t>
      </w: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highlight w:val="none"/>
        </w:rPr>
      </w:pPr>
      <w:r>
        <w:rPr>
          <w:rFonts w:hint="eastAsia" w:ascii="仿宋" w:eastAsia="仿宋"/>
          <w:sz w:val="32"/>
          <w:szCs w:val="32"/>
        </w:rPr>
        <w:t>纳入朗县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年部门预算编制范围的有</w:t>
      </w:r>
      <w:r>
        <w:rPr>
          <w:rFonts w:hint="eastAsia" w:ascii="仿宋" w:eastAsia="仿宋"/>
          <w:sz w:val="32"/>
          <w:szCs w:val="32"/>
          <w:lang w:eastAsia="zh-CN"/>
        </w:rPr>
        <w:t>政协朗县委员会、政协</w:t>
      </w:r>
      <w:r>
        <w:rPr>
          <w:rFonts w:hint="eastAsia" w:ascii="仿宋" w:eastAsia="仿宋"/>
          <w:sz w:val="32"/>
          <w:szCs w:val="32"/>
        </w:rPr>
        <w:t>办公室、</w:t>
      </w:r>
      <w:r>
        <w:rPr>
          <w:rFonts w:hint="eastAsia" w:ascii="仿宋" w:eastAsia="仿宋"/>
          <w:sz w:val="32"/>
          <w:szCs w:val="32"/>
          <w:lang w:eastAsia="zh-CN"/>
        </w:rPr>
        <w:t>政协提案委员会</w:t>
      </w:r>
      <w:r>
        <w:rPr>
          <w:rFonts w:hint="eastAsia" w:ascii="仿宋" w:eastAsia="仿宋"/>
          <w:sz w:val="32"/>
          <w:szCs w:val="32"/>
        </w:rPr>
        <w:t>、</w:t>
      </w:r>
      <w:r>
        <w:rPr>
          <w:rFonts w:hint="eastAsia" w:ascii="仿宋" w:eastAsia="仿宋"/>
          <w:sz w:val="32"/>
          <w:szCs w:val="32"/>
          <w:lang w:eastAsia="zh-CN"/>
        </w:rPr>
        <w:t>政协文史民族宗教法制委员会、</w:t>
      </w:r>
      <w:r>
        <w:rPr>
          <w:rFonts w:hint="eastAsia" w:ascii="仿宋" w:eastAsia="仿宋"/>
          <w:sz w:val="32"/>
          <w:szCs w:val="32"/>
          <w:highlight w:val="none"/>
          <w:lang w:eastAsia="zh-CN"/>
        </w:rPr>
        <w:t>政协经济资源环境社会教科文卫委员会</w:t>
      </w:r>
      <w:r>
        <w:rPr>
          <w:rFonts w:hint="eastAsia" w:ascii="仿宋" w:eastAsia="仿宋"/>
          <w:sz w:val="32"/>
          <w:szCs w:val="32"/>
          <w:highlight w:val="none"/>
        </w:rPr>
        <w:t>等5个内设机构。</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第二部分</w:t>
      </w:r>
    </w:p>
    <w:p>
      <w:pPr>
        <w:jc w:val="center"/>
        <w:rPr>
          <w:rFonts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朗县政治协商委员会办公室</w:t>
      </w:r>
      <w:r>
        <w:rPr>
          <w:rFonts w:hint="eastAsia" w:ascii="方正小标宋简体" w:eastAsia="方正小标宋简体"/>
          <w:sz w:val="32"/>
          <w:szCs w:val="32"/>
        </w:rPr>
        <w:t>202</w:t>
      </w:r>
      <w:r>
        <w:rPr>
          <w:rFonts w:ascii="方正小标宋简体" w:eastAsia="方正小标宋简体"/>
          <w:sz w:val="32"/>
          <w:szCs w:val="32"/>
        </w:rPr>
        <w:t>2</w:t>
      </w:r>
      <w:r>
        <w:rPr>
          <w:rFonts w:hint="eastAsia" w:ascii="方正小标宋简体" w:eastAsia="方正小标宋简体"/>
          <w:sz w:val="32"/>
          <w:szCs w:val="32"/>
        </w:rPr>
        <w:t>年度预算明细表</w:t>
      </w:r>
    </w:p>
    <w:p>
      <w:pPr>
        <w:jc w:val="center"/>
        <w:rPr>
          <w:rFonts w:ascii="方正小标宋简体" w:eastAsia="方正小标宋简体"/>
          <w:sz w:val="32"/>
          <w:szCs w:val="32"/>
        </w:rPr>
      </w:pPr>
      <w:r>
        <w:rPr>
          <w:rFonts w:hint="eastAsia" w:ascii="方正小标宋简体" w:eastAsia="方正小标宋简体"/>
          <w:sz w:val="32"/>
          <w:szCs w:val="32"/>
        </w:rPr>
        <w:t>（表格详见附件）</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jc w:val="both"/>
        <w:rPr>
          <w:rFonts w:ascii="黑体" w:eastAsia="黑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第三部分</w:t>
      </w:r>
    </w:p>
    <w:p>
      <w:pPr>
        <w:jc w:val="center"/>
        <w:rPr>
          <w:rFonts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朗县政治协商委员会办公室</w:t>
      </w:r>
      <w:r>
        <w:rPr>
          <w:rFonts w:hint="eastAsia" w:ascii="方正小标宋简体" w:eastAsia="方正小标宋简体"/>
          <w:sz w:val="32"/>
          <w:szCs w:val="32"/>
        </w:rPr>
        <w:t>202</w:t>
      </w:r>
      <w:r>
        <w:rPr>
          <w:rFonts w:ascii="方正小标宋简体" w:eastAsia="方正小标宋简体"/>
          <w:sz w:val="32"/>
          <w:szCs w:val="32"/>
        </w:rPr>
        <w:t>2</w:t>
      </w:r>
      <w:r>
        <w:rPr>
          <w:rFonts w:hint="eastAsia" w:ascii="方正小标宋简体" w:eastAsia="方正小标宋简体"/>
          <w:sz w:val="32"/>
          <w:szCs w:val="32"/>
        </w:rPr>
        <w:t>年度部门预算数据分析</w:t>
      </w:r>
    </w:p>
    <w:p>
      <w:pPr>
        <w:jc w:val="center"/>
        <w:rPr>
          <w:rFonts w:ascii="黑体" w:eastAsia="黑体"/>
          <w:sz w:val="32"/>
          <w:szCs w:val="32"/>
        </w:rPr>
      </w:pP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一、202</w:t>
      </w:r>
      <w:r>
        <w:rPr>
          <w:rFonts w:ascii="黑体" w:eastAsia="黑体"/>
          <w:sz w:val="32"/>
          <w:szCs w:val="32"/>
        </w:rPr>
        <w:t>2</w:t>
      </w:r>
      <w:r>
        <w:rPr>
          <w:rFonts w:hint="eastAsia" w:ascii="黑体" w:eastAsia="黑体"/>
          <w:sz w:val="32"/>
          <w:szCs w:val="32"/>
        </w:rPr>
        <w:t>年部门收支总表的说明</w:t>
      </w:r>
    </w:p>
    <w:p>
      <w:pPr>
        <w:ind w:firstLine="640" w:firstLineChars="200"/>
        <w:rPr>
          <w:rFonts w:hint="eastAsia" w:ascii="仿宋" w:eastAsia="仿宋"/>
          <w:sz w:val="32"/>
          <w:szCs w:val="32"/>
        </w:rPr>
      </w:pP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年财政拨款收支总预算</w:t>
      </w:r>
      <w:r>
        <w:rPr>
          <w:rFonts w:ascii="仿宋" w:eastAsia="仿宋"/>
          <w:sz w:val="32"/>
          <w:szCs w:val="32"/>
          <w:lang w:val="en-US" w:eastAsia="zh-CN"/>
        </w:rPr>
        <w:t>524.67</w:t>
      </w:r>
      <w:r>
        <w:rPr>
          <w:rFonts w:hint="eastAsia" w:ascii="仿宋" w:eastAsia="仿宋"/>
          <w:sz w:val="32"/>
          <w:szCs w:val="32"/>
        </w:rPr>
        <w:t>万元，收入全部为一般公共预算，无政府性基金预算拨款，其中：当年财政拨款</w:t>
      </w:r>
      <w:r>
        <w:rPr>
          <w:rFonts w:ascii="仿宋" w:eastAsia="仿宋"/>
          <w:sz w:val="32"/>
          <w:szCs w:val="32"/>
          <w:lang w:val="en-US" w:eastAsia="zh-CN"/>
        </w:rPr>
        <w:t>524.67</w:t>
      </w:r>
      <w:r>
        <w:rPr>
          <w:rFonts w:hint="eastAsia" w:ascii="仿宋" w:eastAsia="仿宋"/>
          <w:sz w:val="32"/>
          <w:szCs w:val="32"/>
        </w:rPr>
        <w:t>万元；支出包括：一般公共服务支出</w:t>
      </w:r>
      <w:r>
        <w:rPr>
          <w:rFonts w:ascii="仿宋" w:eastAsia="仿宋"/>
          <w:sz w:val="32"/>
          <w:szCs w:val="32"/>
          <w:lang w:val="en-US" w:eastAsia="zh-CN"/>
        </w:rPr>
        <w:t>406.91</w:t>
      </w:r>
      <w:r>
        <w:rPr>
          <w:rFonts w:hint="eastAsia" w:ascii="仿宋" w:eastAsia="仿宋"/>
          <w:sz w:val="32"/>
          <w:szCs w:val="32"/>
        </w:rPr>
        <w:t>万元、社会保障和就业支出</w:t>
      </w:r>
      <w:r>
        <w:rPr>
          <w:rFonts w:ascii="仿宋" w:eastAsia="仿宋"/>
          <w:sz w:val="32"/>
          <w:szCs w:val="32"/>
          <w:lang w:val="en-US" w:eastAsia="zh-CN"/>
        </w:rPr>
        <w:t>47.85</w:t>
      </w:r>
      <w:r>
        <w:rPr>
          <w:rFonts w:hint="eastAsia" w:ascii="仿宋" w:eastAsia="仿宋"/>
          <w:sz w:val="32"/>
          <w:szCs w:val="32"/>
        </w:rPr>
        <w:t>万元、卫生健康支出</w:t>
      </w:r>
      <w:r>
        <w:rPr>
          <w:rFonts w:ascii="仿宋" w:eastAsia="仿宋"/>
          <w:sz w:val="32"/>
          <w:szCs w:val="32"/>
          <w:lang w:val="en-US" w:eastAsia="zh-CN"/>
        </w:rPr>
        <w:t>31.8</w:t>
      </w:r>
      <w:r>
        <w:rPr>
          <w:rFonts w:hint="eastAsia" w:ascii="仿宋" w:eastAsia="仿宋"/>
          <w:sz w:val="32"/>
          <w:szCs w:val="32"/>
        </w:rPr>
        <w:t>万元、住房保障支出</w:t>
      </w:r>
      <w:r>
        <w:rPr>
          <w:rFonts w:ascii="仿宋" w:eastAsia="仿宋"/>
          <w:sz w:val="32"/>
          <w:szCs w:val="32"/>
          <w:lang w:val="en-US" w:eastAsia="zh-CN"/>
        </w:rPr>
        <w:t>38.11</w:t>
      </w:r>
      <w:r>
        <w:rPr>
          <w:rFonts w:hint="eastAsia" w:ascii="仿宋" w:eastAsia="仿宋"/>
          <w:sz w:val="32"/>
          <w:szCs w:val="32"/>
        </w:rPr>
        <w:t>万元。</w:t>
      </w: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二、202</w:t>
      </w:r>
      <w:r>
        <w:rPr>
          <w:rFonts w:ascii="黑体" w:eastAsia="黑体"/>
          <w:sz w:val="32"/>
          <w:szCs w:val="32"/>
        </w:rPr>
        <w:t>2</w:t>
      </w:r>
      <w:r>
        <w:rPr>
          <w:rFonts w:hint="eastAsia" w:ascii="黑体" w:eastAsia="黑体"/>
          <w:sz w:val="32"/>
          <w:szCs w:val="32"/>
        </w:rPr>
        <w:t>年度部门收入总表的说明</w:t>
      </w:r>
    </w:p>
    <w:p>
      <w:pPr>
        <w:ind w:firstLine="640" w:firstLineChars="200"/>
        <w:rPr>
          <w:rFonts w:ascii="仿宋" w:eastAsia="仿宋"/>
          <w:sz w:val="32"/>
          <w:szCs w:val="32"/>
        </w:rPr>
      </w:pP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年财政拨款收入预算</w:t>
      </w:r>
      <w:r>
        <w:rPr>
          <w:rFonts w:ascii="仿宋" w:eastAsia="仿宋"/>
          <w:sz w:val="32"/>
          <w:szCs w:val="32"/>
          <w:lang w:val="en-US" w:eastAsia="zh-CN"/>
        </w:rPr>
        <w:t>524.67</w:t>
      </w:r>
      <w:r>
        <w:rPr>
          <w:rFonts w:hint="eastAsia" w:ascii="仿宋" w:eastAsia="仿宋"/>
          <w:sz w:val="32"/>
          <w:szCs w:val="32"/>
        </w:rPr>
        <w:t>万元，</w:t>
      </w:r>
      <w:r>
        <w:rPr>
          <w:rFonts w:hint="eastAsia" w:ascii="仿宋" w:eastAsia="仿宋"/>
          <w:sz w:val="32"/>
          <w:szCs w:val="32"/>
          <w:lang w:eastAsia="zh-CN"/>
        </w:rPr>
        <w:t>无</w:t>
      </w:r>
      <w:r>
        <w:rPr>
          <w:rFonts w:hint="eastAsia" w:ascii="仿宋" w:eastAsia="仿宋"/>
          <w:sz w:val="32"/>
          <w:szCs w:val="32"/>
        </w:rPr>
        <w:t>上年结转</w:t>
      </w:r>
      <w:r>
        <w:rPr>
          <w:rFonts w:hint="eastAsia" w:ascii="仿宋" w:eastAsia="仿宋"/>
          <w:sz w:val="32"/>
          <w:szCs w:val="32"/>
          <w:lang w:eastAsia="zh-CN"/>
        </w:rPr>
        <w:t>。</w:t>
      </w:r>
      <w:r>
        <w:rPr>
          <w:rFonts w:hint="eastAsia" w:ascii="仿宋" w:eastAsia="仿宋"/>
          <w:sz w:val="32"/>
          <w:szCs w:val="32"/>
        </w:rPr>
        <w:t>一般公共预算拨款收入</w:t>
      </w:r>
      <w:r>
        <w:rPr>
          <w:rFonts w:ascii="仿宋" w:eastAsia="仿宋"/>
          <w:sz w:val="32"/>
          <w:szCs w:val="32"/>
          <w:lang w:val="en-US" w:eastAsia="zh-CN"/>
        </w:rPr>
        <w:t>524.67</w:t>
      </w:r>
      <w:r>
        <w:rPr>
          <w:rFonts w:hint="eastAsia" w:ascii="仿宋" w:eastAsia="仿宋"/>
          <w:sz w:val="32"/>
          <w:szCs w:val="32"/>
        </w:rPr>
        <w:t>万元，占</w:t>
      </w:r>
      <w:r>
        <w:rPr>
          <w:rFonts w:hint="eastAsia" w:ascii="仿宋" w:eastAsia="仿宋"/>
          <w:sz w:val="32"/>
          <w:szCs w:val="32"/>
          <w:lang w:val="en-US" w:eastAsia="zh-CN"/>
        </w:rPr>
        <w:t>100</w:t>
      </w:r>
      <w:r>
        <w:rPr>
          <w:rFonts w:hint="eastAsia" w:ascii="仿宋" w:eastAsia="仿宋"/>
          <w:sz w:val="32"/>
          <w:szCs w:val="32"/>
        </w:rPr>
        <w:t>%</w:t>
      </w:r>
      <w:r>
        <w:rPr>
          <w:rFonts w:hint="eastAsia" w:ascii="仿宋" w:eastAsia="仿宋"/>
          <w:sz w:val="32"/>
          <w:szCs w:val="32"/>
          <w:lang w:eastAsia="zh-CN"/>
        </w:rPr>
        <w:t>。</w:t>
      </w: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三、202</w:t>
      </w:r>
      <w:r>
        <w:rPr>
          <w:rFonts w:ascii="黑体" w:eastAsia="黑体"/>
          <w:sz w:val="32"/>
          <w:szCs w:val="32"/>
        </w:rPr>
        <w:t>2</w:t>
      </w:r>
      <w:r>
        <w:rPr>
          <w:rFonts w:hint="eastAsia" w:ascii="黑体" w:eastAsia="黑体"/>
          <w:sz w:val="32"/>
          <w:szCs w:val="32"/>
        </w:rPr>
        <w:t>年部门支出总表的说明</w:t>
      </w:r>
    </w:p>
    <w:p>
      <w:pPr>
        <w:ind w:firstLine="640" w:firstLineChars="200"/>
        <w:rPr>
          <w:rFonts w:ascii="仿宋" w:eastAsia="仿宋"/>
          <w:sz w:val="32"/>
          <w:szCs w:val="32"/>
        </w:rPr>
      </w:pPr>
      <w:r>
        <w:rPr>
          <w:rFonts w:hint="eastAsia" w:ascii="仿宋" w:eastAsia="仿宋"/>
          <w:sz w:val="32"/>
          <w:szCs w:val="32"/>
        </w:rPr>
        <w:t>202</w:t>
      </w:r>
      <w:r>
        <w:rPr>
          <w:rFonts w:ascii="仿宋" w:eastAsia="仿宋"/>
          <w:sz w:val="32"/>
          <w:szCs w:val="32"/>
        </w:rPr>
        <w:t>2</w:t>
      </w:r>
      <w:r>
        <w:rPr>
          <w:rFonts w:hint="eastAsia" w:ascii="仿宋" w:eastAsia="仿宋"/>
          <w:sz w:val="32"/>
          <w:szCs w:val="32"/>
        </w:rPr>
        <w:t>年支出预算</w:t>
      </w:r>
      <w:r>
        <w:rPr>
          <w:rFonts w:ascii="仿宋" w:eastAsia="仿宋"/>
          <w:sz w:val="32"/>
          <w:szCs w:val="32"/>
          <w:lang w:val="en-US" w:eastAsia="zh-CN"/>
        </w:rPr>
        <w:t>524.67</w:t>
      </w:r>
      <w:r>
        <w:rPr>
          <w:rFonts w:hint="eastAsia" w:ascii="仿宋" w:eastAsia="仿宋"/>
          <w:sz w:val="32"/>
          <w:szCs w:val="32"/>
        </w:rPr>
        <w:t>万元，其中：基本支出</w:t>
      </w:r>
      <w:r>
        <w:rPr>
          <w:rFonts w:ascii="仿宋" w:eastAsia="仿宋"/>
          <w:sz w:val="32"/>
          <w:szCs w:val="32"/>
          <w:lang w:val="en-US" w:eastAsia="zh-CN"/>
        </w:rPr>
        <w:t>473.67</w:t>
      </w:r>
      <w:r>
        <w:rPr>
          <w:rFonts w:hint="eastAsia" w:ascii="仿宋" w:eastAsia="仿宋"/>
          <w:sz w:val="32"/>
          <w:szCs w:val="32"/>
        </w:rPr>
        <w:t>万元，占</w:t>
      </w:r>
      <w:r>
        <w:rPr>
          <w:rFonts w:ascii="仿宋" w:eastAsia="仿宋"/>
          <w:sz w:val="32"/>
          <w:szCs w:val="32"/>
        </w:rPr>
        <w:t>90.28</w:t>
      </w:r>
      <w:r>
        <w:rPr>
          <w:rFonts w:hint="eastAsia" w:ascii="仿宋" w:eastAsia="仿宋"/>
          <w:sz w:val="32"/>
          <w:szCs w:val="32"/>
        </w:rPr>
        <w:t>%；项目支出</w:t>
      </w:r>
      <w:r>
        <w:rPr>
          <w:rFonts w:hint="eastAsia" w:ascii="仿宋" w:eastAsia="仿宋"/>
          <w:sz w:val="32"/>
          <w:szCs w:val="32"/>
          <w:lang w:val="en-US" w:eastAsia="zh-CN"/>
        </w:rPr>
        <w:t>51</w:t>
      </w:r>
      <w:r>
        <w:rPr>
          <w:rFonts w:hint="eastAsia" w:ascii="仿宋" w:eastAsia="仿宋"/>
          <w:sz w:val="32"/>
          <w:szCs w:val="32"/>
        </w:rPr>
        <w:t>万元，占</w:t>
      </w:r>
      <w:r>
        <w:rPr>
          <w:rFonts w:ascii="仿宋" w:eastAsia="仿宋"/>
          <w:sz w:val="32"/>
          <w:szCs w:val="32"/>
        </w:rPr>
        <w:t>9.72</w:t>
      </w:r>
      <w:r>
        <w:rPr>
          <w:rFonts w:hint="eastAsia" w:ascii="仿宋" w:eastAsia="仿宋"/>
          <w:sz w:val="32"/>
          <w:szCs w:val="32"/>
        </w:rPr>
        <w:t>%；</w:t>
      </w:r>
      <w:r>
        <w:rPr>
          <w:rFonts w:hint="eastAsia" w:ascii="仿宋" w:eastAsia="仿宋"/>
          <w:sz w:val="32"/>
          <w:szCs w:val="32"/>
          <w:lang w:eastAsia="zh-CN"/>
        </w:rPr>
        <w:t>无</w:t>
      </w:r>
      <w:r>
        <w:rPr>
          <w:rFonts w:hint="eastAsia" w:ascii="仿宋" w:eastAsia="仿宋"/>
          <w:sz w:val="32"/>
          <w:szCs w:val="32"/>
        </w:rPr>
        <w:t>事业单位经营支出</w:t>
      </w:r>
      <w:r>
        <w:rPr>
          <w:rFonts w:hint="eastAsia" w:ascii="仿宋" w:eastAsia="仿宋"/>
          <w:sz w:val="32"/>
          <w:szCs w:val="32"/>
          <w:lang w:eastAsia="zh-CN"/>
        </w:rPr>
        <w:t>。</w:t>
      </w: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四、202</w:t>
      </w:r>
      <w:r>
        <w:rPr>
          <w:rFonts w:ascii="黑体" w:eastAsia="黑体"/>
          <w:sz w:val="32"/>
          <w:szCs w:val="32"/>
        </w:rPr>
        <w:t>2</w:t>
      </w:r>
      <w:r>
        <w:rPr>
          <w:rFonts w:hint="eastAsia" w:ascii="黑体" w:eastAsia="黑体"/>
          <w:sz w:val="32"/>
          <w:szCs w:val="32"/>
        </w:rPr>
        <w:t>年财政拨款收支总表的说明</w:t>
      </w:r>
    </w:p>
    <w:p>
      <w:pPr>
        <w:ind w:firstLine="640" w:firstLineChars="200"/>
        <w:rPr>
          <w:rFonts w:hint="eastAsia" w:ascii="仿宋" w:eastAsia="仿宋"/>
          <w:sz w:val="32"/>
          <w:szCs w:val="32"/>
        </w:rPr>
      </w:pP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年财政拨款收支总预算</w:t>
      </w:r>
      <w:r>
        <w:rPr>
          <w:rFonts w:ascii="仿宋" w:eastAsia="仿宋"/>
          <w:sz w:val="32"/>
          <w:szCs w:val="32"/>
          <w:lang w:val="en-US" w:eastAsia="zh-CN"/>
        </w:rPr>
        <w:t>524.67</w:t>
      </w:r>
      <w:r>
        <w:rPr>
          <w:rFonts w:hint="eastAsia" w:ascii="仿宋" w:eastAsia="仿宋"/>
          <w:sz w:val="32"/>
          <w:szCs w:val="32"/>
        </w:rPr>
        <w:t>万元，收入全部为一般公共预算，无政府性基金预算拨款，其中：当年财政拨款</w:t>
      </w:r>
      <w:r>
        <w:rPr>
          <w:rFonts w:ascii="仿宋" w:eastAsia="仿宋"/>
          <w:sz w:val="32"/>
          <w:szCs w:val="32"/>
          <w:lang w:val="en-US" w:eastAsia="zh-CN"/>
        </w:rPr>
        <w:t>524.67</w:t>
      </w:r>
      <w:r>
        <w:rPr>
          <w:rFonts w:hint="eastAsia" w:ascii="仿宋" w:eastAsia="仿宋"/>
          <w:sz w:val="32"/>
          <w:szCs w:val="32"/>
        </w:rPr>
        <w:t>万元；支出包括：一般公共服务支出</w:t>
      </w:r>
      <w:r>
        <w:rPr>
          <w:rFonts w:ascii="仿宋" w:eastAsia="仿宋"/>
          <w:sz w:val="32"/>
          <w:szCs w:val="32"/>
          <w:lang w:val="en-US" w:eastAsia="zh-CN"/>
        </w:rPr>
        <w:t>406.91</w:t>
      </w:r>
      <w:r>
        <w:rPr>
          <w:rFonts w:hint="eastAsia" w:ascii="仿宋" w:eastAsia="仿宋"/>
          <w:sz w:val="32"/>
          <w:szCs w:val="32"/>
        </w:rPr>
        <w:t>万元、社会保障和就业支出</w:t>
      </w:r>
      <w:r>
        <w:rPr>
          <w:rFonts w:ascii="仿宋" w:eastAsia="仿宋"/>
          <w:sz w:val="32"/>
          <w:szCs w:val="32"/>
          <w:lang w:val="en-US" w:eastAsia="zh-CN"/>
        </w:rPr>
        <w:t>47.85</w:t>
      </w:r>
      <w:r>
        <w:rPr>
          <w:rFonts w:hint="eastAsia" w:ascii="仿宋" w:eastAsia="仿宋"/>
          <w:sz w:val="32"/>
          <w:szCs w:val="32"/>
        </w:rPr>
        <w:t>万元、卫生健康支出</w:t>
      </w:r>
      <w:r>
        <w:rPr>
          <w:rFonts w:ascii="仿宋" w:eastAsia="仿宋"/>
          <w:sz w:val="32"/>
          <w:szCs w:val="32"/>
          <w:lang w:val="en-US" w:eastAsia="zh-CN"/>
        </w:rPr>
        <w:t>31.8</w:t>
      </w:r>
      <w:r>
        <w:rPr>
          <w:rFonts w:hint="eastAsia" w:ascii="仿宋" w:eastAsia="仿宋"/>
          <w:sz w:val="32"/>
          <w:szCs w:val="32"/>
        </w:rPr>
        <w:t>万元、住房保障支出</w:t>
      </w:r>
      <w:r>
        <w:rPr>
          <w:rFonts w:ascii="仿宋" w:eastAsia="仿宋"/>
          <w:sz w:val="32"/>
          <w:szCs w:val="32"/>
          <w:lang w:val="en-US" w:eastAsia="zh-CN"/>
        </w:rPr>
        <w:t>38.11</w:t>
      </w:r>
      <w:r>
        <w:rPr>
          <w:rFonts w:hint="eastAsia" w:ascii="仿宋" w:eastAsia="仿宋"/>
          <w:sz w:val="32"/>
          <w:szCs w:val="32"/>
        </w:rPr>
        <w:t>万元。</w:t>
      </w: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五、202</w:t>
      </w:r>
      <w:r>
        <w:rPr>
          <w:rFonts w:ascii="黑体" w:eastAsia="黑体"/>
          <w:sz w:val="32"/>
          <w:szCs w:val="32"/>
        </w:rPr>
        <w:t>2</w:t>
      </w:r>
      <w:r>
        <w:rPr>
          <w:rFonts w:hint="eastAsia" w:ascii="黑体" w:eastAsia="黑体"/>
          <w:sz w:val="32"/>
          <w:szCs w:val="32"/>
        </w:rPr>
        <w:t>年一般公共预算支出表的说明</w:t>
      </w:r>
    </w:p>
    <w:p>
      <w:pPr>
        <w:rPr>
          <w:rFonts w:ascii="宋体" w:eastAsia="宋体" w:cs="宋体"/>
          <w:color w:val="FF0000"/>
          <w:sz w:val="24"/>
          <w:szCs w:val="24"/>
        </w:rPr>
      </w:pPr>
      <w:r>
        <w:rPr>
          <w:rFonts w:hint="eastAsia" w:ascii="楷体" w:eastAsia="楷体"/>
          <w:sz w:val="32"/>
          <w:szCs w:val="32"/>
          <w:lang w:val="en-US" w:eastAsia="zh-CN"/>
        </w:rPr>
        <w:t xml:space="preserve">    </w:t>
      </w:r>
      <w:r>
        <w:rPr>
          <w:rFonts w:hint="eastAsia" w:ascii="楷体" w:eastAsia="楷体"/>
          <w:sz w:val="32"/>
          <w:szCs w:val="32"/>
          <w:lang w:eastAsia="zh-CN"/>
        </w:rPr>
        <w:t>（一）</w:t>
      </w:r>
      <w:r>
        <w:rPr>
          <w:rFonts w:hint="eastAsia" w:ascii="楷体" w:eastAsia="楷体"/>
          <w:sz w:val="32"/>
          <w:szCs w:val="32"/>
        </w:rPr>
        <w:t>一般公共预算当年拨款规模变化情况。</w:t>
      </w:r>
    </w:p>
    <w:p>
      <w:pPr>
        <w:rPr>
          <w:rFonts w:ascii="宋体" w:eastAsia="宋体" w:cs="宋体"/>
          <w:color w:val="000000"/>
          <w:sz w:val="24"/>
          <w:szCs w:val="24"/>
        </w:rPr>
      </w:pPr>
      <w:r>
        <w:rPr>
          <w:rFonts w:ascii="仿宋" w:eastAsia="仿宋"/>
          <w:sz w:val="32"/>
          <w:szCs w:val="32"/>
        </w:rPr>
        <w:t xml:space="preserve">    </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年预算收支</w:t>
      </w:r>
      <w:r>
        <w:rPr>
          <w:rFonts w:ascii="仿宋" w:eastAsia="仿宋"/>
          <w:sz w:val="32"/>
          <w:szCs w:val="32"/>
          <w:lang w:val="en-US" w:eastAsia="zh-CN"/>
        </w:rPr>
        <w:t>524.67</w:t>
      </w:r>
      <w:r>
        <w:rPr>
          <w:rFonts w:hint="eastAsia" w:ascii="仿宋" w:eastAsia="仿宋"/>
          <w:sz w:val="32"/>
          <w:szCs w:val="32"/>
        </w:rPr>
        <w:t>万元比20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w:t>
      </w:r>
      <w:r>
        <w:rPr>
          <w:rFonts w:ascii="仿宋" w:eastAsia="仿宋"/>
          <w:sz w:val="32"/>
          <w:szCs w:val="32"/>
        </w:rPr>
        <w:t>执行数</w:t>
      </w:r>
      <w:r>
        <w:rPr>
          <w:rFonts w:ascii="仿宋" w:eastAsia="仿宋"/>
          <w:color w:val="000000"/>
          <w:sz w:val="32"/>
          <w:szCs w:val="32"/>
          <w:highlight w:val="none"/>
          <w:lang w:val="en-US" w:eastAsia="zh-CN"/>
        </w:rPr>
        <w:t>430.85</w:t>
      </w:r>
      <w:r>
        <w:rPr>
          <w:rFonts w:hint="eastAsia" w:ascii="仿宋" w:eastAsia="仿宋"/>
          <w:color w:val="000000"/>
          <w:sz w:val="32"/>
          <w:szCs w:val="32"/>
        </w:rPr>
        <w:t>万元，</w:t>
      </w:r>
      <w:r>
        <w:rPr>
          <w:rFonts w:hint="eastAsia" w:ascii="仿宋" w:eastAsia="仿宋"/>
          <w:color w:val="000000"/>
          <w:sz w:val="32"/>
          <w:szCs w:val="32"/>
          <w:lang w:eastAsia="zh-CN"/>
        </w:rPr>
        <w:t>增加</w:t>
      </w:r>
      <w:r>
        <w:rPr>
          <w:rFonts w:ascii="仿宋" w:eastAsia="仿宋"/>
          <w:color w:val="000000"/>
          <w:sz w:val="32"/>
          <w:szCs w:val="32"/>
          <w:lang w:val="en-US" w:eastAsia="zh-CN"/>
        </w:rPr>
        <w:t>93.82</w:t>
      </w:r>
      <w:r>
        <w:rPr>
          <w:rFonts w:hint="eastAsia" w:ascii="仿宋" w:eastAsia="仿宋"/>
          <w:color w:val="000000"/>
          <w:sz w:val="32"/>
          <w:szCs w:val="32"/>
        </w:rPr>
        <w:t>万元，</w:t>
      </w:r>
      <w:r>
        <w:rPr>
          <w:rFonts w:hint="eastAsia" w:ascii="仿宋" w:eastAsia="仿宋"/>
          <w:color w:val="000000"/>
          <w:sz w:val="32"/>
          <w:szCs w:val="32"/>
          <w:lang w:eastAsia="zh-CN"/>
        </w:rPr>
        <w:t>增加</w:t>
      </w:r>
      <w:r>
        <w:rPr>
          <w:rFonts w:ascii="仿宋" w:eastAsia="仿宋"/>
          <w:color w:val="000000"/>
          <w:sz w:val="32"/>
          <w:szCs w:val="32"/>
          <w:lang w:val="en-US" w:eastAsia="zh-CN"/>
        </w:rPr>
        <w:t>21.78</w:t>
      </w:r>
      <w:r>
        <w:rPr>
          <w:rFonts w:hint="eastAsia" w:ascii="仿宋" w:eastAsia="仿宋"/>
          <w:color w:val="000000"/>
          <w:sz w:val="32"/>
          <w:szCs w:val="32"/>
        </w:rPr>
        <w:t>%。主要原因是</w:t>
      </w:r>
      <w:r>
        <w:rPr>
          <w:rFonts w:hint="eastAsia" w:ascii="仿宋" w:eastAsia="仿宋"/>
          <w:color w:val="000000"/>
          <w:sz w:val="32"/>
          <w:szCs w:val="32"/>
          <w:lang w:eastAsia="zh-CN"/>
        </w:rPr>
        <w:t>人员调整和人头预算费用的增加导致增加</w:t>
      </w:r>
      <w:r>
        <w:rPr>
          <w:rFonts w:hint="eastAsia" w:ascii="宋体" w:eastAsia="宋体" w:cs="宋体"/>
          <w:color w:val="000000"/>
          <w:sz w:val="24"/>
          <w:szCs w:val="24"/>
        </w:rPr>
        <w:t>。</w:t>
      </w:r>
    </w:p>
    <w:p>
      <w:pPr>
        <w:rPr>
          <w:rFonts w:hint="eastAsia" w:ascii="楷体" w:eastAsia="楷体"/>
          <w:sz w:val="32"/>
          <w:szCs w:val="32"/>
        </w:rPr>
      </w:pPr>
      <w:r>
        <w:rPr>
          <w:rFonts w:hint="eastAsia" w:ascii="楷体" w:eastAsia="楷体"/>
          <w:sz w:val="32"/>
          <w:szCs w:val="32"/>
          <w:lang w:val="en-US" w:eastAsia="zh-CN"/>
        </w:rPr>
        <w:t xml:space="preserve">    </w:t>
      </w:r>
      <w:r>
        <w:rPr>
          <w:rFonts w:hint="eastAsia" w:ascii="楷体" w:eastAsia="楷体"/>
          <w:sz w:val="32"/>
          <w:szCs w:val="32"/>
          <w:lang w:eastAsia="zh-CN"/>
        </w:rPr>
        <w:t>（二）</w:t>
      </w:r>
      <w:r>
        <w:rPr>
          <w:rFonts w:hint="eastAsia" w:ascii="楷体" w:eastAsia="楷体"/>
          <w:sz w:val="32"/>
          <w:szCs w:val="32"/>
        </w:rPr>
        <w:t>一般公共预算当年拨款结构情况。</w:t>
      </w:r>
    </w:p>
    <w:p>
      <w:pPr>
        <w:rPr>
          <w:rFonts w:ascii="仿宋" w:eastAsia="仿宋"/>
          <w:sz w:val="32"/>
          <w:szCs w:val="32"/>
        </w:rPr>
      </w:pPr>
      <w:r>
        <w:rPr>
          <w:rFonts w:ascii="仿宋" w:eastAsia="仿宋"/>
          <w:sz w:val="32"/>
          <w:szCs w:val="32"/>
        </w:rPr>
        <w:t xml:space="preserve">    </w:t>
      </w: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年财政拨款预算用于以下方面：一般公共服务支出占</w:t>
      </w:r>
      <w:r>
        <w:rPr>
          <w:rFonts w:hint="eastAsia" w:ascii="仿宋" w:eastAsia="仿宋"/>
          <w:sz w:val="32"/>
          <w:szCs w:val="32"/>
          <w:lang w:val="en-US" w:eastAsia="zh-CN"/>
        </w:rPr>
        <w:t>7</w:t>
      </w:r>
      <w:r>
        <w:rPr>
          <w:rFonts w:ascii="仿宋" w:eastAsia="仿宋"/>
          <w:sz w:val="32"/>
          <w:szCs w:val="32"/>
          <w:lang w:val="en-US" w:eastAsia="zh-CN"/>
        </w:rPr>
        <w:t>7.56</w:t>
      </w:r>
      <w:r>
        <w:rPr>
          <w:rFonts w:hint="eastAsia" w:ascii="仿宋" w:eastAsia="仿宋"/>
          <w:sz w:val="32"/>
          <w:szCs w:val="32"/>
        </w:rPr>
        <w:t>%；社会保障和就业支出占</w:t>
      </w:r>
      <w:r>
        <w:rPr>
          <w:rFonts w:ascii="仿宋" w:eastAsia="仿宋"/>
          <w:sz w:val="32"/>
          <w:szCs w:val="32"/>
        </w:rPr>
        <w:t>9.12</w:t>
      </w:r>
      <w:r>
        <w:rPr>
          <w:rFonts w:hint="eastAsia" w:ascii="仿宋" w:eastAsia="仿宋"/>
          <w:sz w:val="32"/>
          <w:szCs w:val="32"/>
        </w:rPr>
        <w:t>%；卫生健康支出占</w:t>
      </w:r>
      <w:r>
        <w:rPr>
          <w:rFonts w:ascii="仿宋" w:eastAsia="仿宋"/>
          <w:sz w:val="32"/>
          <w:szCs w:val="32"/>
          <w:lang w:val="en-US" w:eastAsia="zh-CN"/>
        </w:rPr>
        <w:t>6.06</w:t>
      </w:r>
      <w:r>
        <w:rPr>
          <w:rFonts w:hint="eastAsia" w:ascii="仿宋" w:eastAsia="仿宋"/>
          <w:sz w:val="32"/>
          <w:szCs w:val="32"/>
        </w:rPr>
        <w:t>%；住房保障支出占</w:t>
      </w:r>
      <w:r>
        <w:rPr>
          <w:rFonts w:ascii="仿宋" w:eastAsia="仿宋"/>
          <w:sz w:val="32"/>
          <w:szCs w:val="32"/>
          <w:lang w:val="en-US" w:eastAsia="zh-CN"/>
        </w:rPr>
        <w:t>7.26</w:t>
      </w:r>
      <w:r>
        <w:rPr>
          <w:rFonts w:hint="eastAsia" w:ascii="仿宋" w:eastAsia="仿宋"/>
          <w:sz w:val="32"/>
          <w:szCs w:val="32"/>
        </w:rPr>
        <w:t>%。</w:t>
      </w:r>
    </w:p>
    <w:p>
      <w:pPr>
        <w:rPr>
          <w:rFonts w:hint="eastAsia" w:ascii="楷体" w:eastAsia="楷体"/>
          <w:sz w:val="32"/>
          <w:szCs w:val="32"/>
        </w:rPr>
      </w:pPr>
      <w:r>
        <w:rPr>
          <w:rFonts w:hint="eastAsia" w:ascii="楷体" w:eastAsia="楷体"/>
          <w:sz w:val="32"/>
          <w:szCs w:val="32"/>
          <w:lang w:val="en-US" w:eastAsia="zh-CN"/>
        </w:rPr>
        <w:t xml:space="preserve">    </w:t>
      </w:r>
      <w:r>
        <w:rPr>
          <w:rFonts w:hint="eastAsia" w:ascii="楷体" w:eastAsia="楷体"/>
          <w:sz w:val="32"/>
          <w:szCs w:val="32"/>
          <w:lang w:eastAsia="zh-CN"/>
        </w:rPr>
        <w:t>（三）</w:t>
      </w:r>
      <w:r>
        <w:rPr>
          <w:rFonts w:hint="eastAsia" w:ascii="楷体" w:eastAsia="楷体"/>
          <w:sz w:val="32"/>
          <w:szCs w:val="32"/>
        </w:rPr>
        <w:t>一般公共预算当年拨款具体使用情况。</w:t>
      </w:r>
    </w:p>
    <w:p>
      <w:pPr>
        <w:ind w:firstLine="0"/>
        <w:rPr>
          <w:rFonts w:ascii="仿宋" w:eastAsia="仿宋"/>
          <w:sz w:val="32"/>
          <w:szCs w:val="32"/>
        </w:rPr>
      </w:pPr>
      <w:r>
        <w:rPr>
          <w:rFonts w:ascii="仿宋" w:eastAsia="仿宋"/>
          <w:sz w:val="32"/>
          <w:szCs w:val="32"/>
        </w:rPr>
        <w:t xml:space="preserve">    1、</w:t>
      </w:r>
      <w:r>
        <w:rPr>
          <w:rFonts w:hint="eastAsia" w:ascii="仿宋" w:eastAsia="仿宋"/>
          <w:sz w:val="32"/>
          <w:szCs w:val="32"/>
        </w:rPr>
        <w:t>一般公共服务支出（类）</w:t>
      </w:r>
      <w:r>
        <w:rPr>
          <w:rFonts w:ascii="仿宋" w:eastAsia="仿宋"/>
          <w:sz w:val="32"/>
          <w:szCs w:val="32"/>
        </w:rPr>
        <w:t>政协</w:t>
      </w:r>
      <w:r>
        <w:rPr>
          <w:rFonts w:hint="eastAsia" w:ascii="仿宋" w:eastAsia="仿宋"/>
          <w:sz w:val="32"/>
          <w:szCs w:val="32"/>
        </w:rPr>
        <w:t>事务（款）行政运行（项）202</w:t>
      </w:r>
      <w:r>
        <w:rPr>
          <w:rFonts w:ascii="仿宋" w:eastAsia="仿宋"/>
          <w:sz w:val="32"/>
          <w:szCs w:val="32"/>
        </w:rPr>
        <w:t>2</w:t>
      </w:r>
      <w:r>
        <w:rPr>
          <w:rFonts w:hint="eastAsia" w:ascii="仿宋" w:eastAsia="仿宋"/>
          <w:sz w:val="32"/>
          <w:szCs w:val="32"/>
        </w:rPr>
        <w:t>年预算数</w:t>
      </w:r>
      <w:r>
        <w:rPr>
          <w:rFonts w:ascii="仿宋" w:eastAsia="仿宋"/>
          <w:sz w:val="32"/>
          <w:szCs w:val="32"/>
          <w:lang w:val="en-US" w:eastAsia="zh-CN"/>
        </w:rPr>
        <w:t>355.91</w:t>
      </w:r>
      <w:r>
        <w:rPr>
          <w:rFonts w:hint="eastAsia" w:ascii="仿宋" w:eastAsia="仿宋"/>
          <w:sz w:val="32"/>
          <w:szCs w:val="32"/>
        </w:rPr>
        <w:t>万元，比202</w:t>
      </w:r>
      <w:r>
        <w:rPr>
          <w:rFonts w:ascii="仿宋" w:eastAsia="仿宋"/>
          <w:sz w:val="32"/>
          <w:szCs w:val="32"/>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276.53</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了</w:t>
      </w:r>
      <w:r>
        <w:rPr>
          <w:rFonts w:ascii="仿宋" w:eastAsia="仿宋"/>
          <w:sz w:val="32"/>
          <w:szCs w:val="32"/>
          <w:lang w:val="en-US" w:eastAsia="zh-CN"/>
        </w:rPr>
        <w:t>79.38</w:t>
      </w:r>
      <w:r>
        <w:rPr>
          <w:rFonts w:hint="eastAsia" w:ascii="仿宋" w:eastAsia="仿宋"/>
          <w:sz w:val="32"/>
          <w:szCs w:val="32"/>
        </w:rPr>
        <w:t>万元</w:t>
      </w:r>
      <w:r>
        <w:rPr>
          <w:rFonts w:ascii="仿宋" w:eastAsia="仿宋"/>
          <w:sz w:val="32"/>
          <w:szCs w:val="32"/>
        </w:rPr>
        <w:t>，</w:t>
      </w:r>
      <w:r>
        <w:rPr>
          <w:rFonts w:hint="eastAsia" w:ascii="仿宋" w:eastAsia="仿宋"/>
          <w:sz w:val="32"/>
          <w:szCs w:val="32"/>
          <w:lang w:eastAsia="zh-CN"/>
        </w:rPr>
        <w:t>增加了</w:t>
      </w:r>
      <w:r>
        <w:rPr>
          <w:rFonts w:ascii="仿宋" w:eastAsia="仿宋"/>
          <w:sz w:val="32"/>
          <w:szCs w:val="32"/>
          <w:lang w:eastAsia="zh-CN"/>
        </w:rPr>
        <w:t>28.71</w:t>
      </w:r>
      <w:r>
        <w:rPr>
          <w:rFonts w:hint="eastAsia" w:ascii="仿宋" w:eastAsia="仿宋"/>
          <w:sz w:val="32"/>
          <w:szCs w:val="32"/>
        </w:rPr>
        <w:t>%。主要原因是</w:t>
      </w:r>
      <w:r>
        <w:rPr>
          <w:rFonts w:hint="eastAsia" w:ascii="仿宋" w:eastAsia="仿宋"/>
          <w:sz w:val="32"/>
          <w:szCs w:val="32"/>
          <w:lang w:eastAsia="zh-CN"/>
        </w:rPr>
        <w:t>人员调整和人头预算费用的增加导致增加</w:t>
      </w:r>
      <w:r>
        <w:rPr>
          <w:rFonts w:hint="eastAsia" w:ascii="仿宋" w:eastAsia="仿宋"/>
          <w:sz w:val="32"/>
          <w:szCs w:val="32"/>
        </w:rPr>
        <w:t>。</w:t>
      </w:r>
    </w:p>
    <w:p>
      <w:pPr>
        <w:ind w:firstLine="0"/>
        <w:rPr>
          <w:rFonts w:ascii="仿宋" w:eastAsia="仿宋"/>
          <w:sz w:val="32"/>
          <w:szCs w:val="32"/>
        </w:rPr>
      </w:pPr>
      <w:r>
        <w:rPr>
          <w:rFonts w:ascii="仿宋" w:eastAsia="仿宋"/>
          <w:sz w:val="32"/>
          <w:szCs w:val="32"/>
        </w:rPr>
        <w:t xml:space="preserve">    2、</w:t>
      </w:r>
      <w:r>
        <w:rPr>
          <w:rFonts w:hint="eastAsia" w:ascii="仿宋" w:eastAsia="仿宋"/>
          <w:sz w:val="32"/>
          <w:szCs w:val="32"/>
        </w:rPr>
        <w:t>一般公共服务支出（类）</w:t>
      </w:r>
      <w:r>
        <w:rPr>
          <w:rFonts w:ascii="仿宋" w:eastAsia="仿宋"/>
          <w:sz w:val="32"/>
          <w:szCs w:val="32"/>
        </w:rPr>
        <w:t>政协</w:t>
      </w:r>
      <w:r>
        <w:rPr>
          <w:rFonts w:hint="eastAsia" w:ascii="仿宋" w:eastAsia="仿宋"/>
          <w:sz w:val="32"/>
          <w:szCs w:val="32"/>
        </w:rPr>
        <w:t>事务（款）</w:t>
      </w:r>
      <w:r>
        <w:rPr>
          <w:rFonts w:ascii="仿宋" w:eastAsia="仿宋"/>
          <w:sz w:val="32"/>
          <w:szCs w:val="32"/>
        </w:rPr>
        <w:t>一般行政管理事物</w:t>
      </w:r>
      <w:r>
        <w:rPr>
          <w:rFonts w:hint="eastAsia" w:ascii="仿宋" w:eastAsia="仿宋"/>
          <w:sz w:val="32"/>
          <w:szCs w:val="32"/>
        </w:rPr>
        <w:t>（项）202</w:t>
      </w:r>
      <w:r>
        <w:rPr>
          <w:rFonts w:ascii="仿宋" w:eastAsia="仿宋"/>
          <w:sz w:val="32"/>
          <w:szCs w:val="32"/>
        </w:rPr>
        <w:t>2</w:t>
      </w:r>
      <w:r>
        <w:rPr>
          <w:rFonts w:hint="eastAsia" w:ascii="仿宋" w:eastAsia="仿宋"/>
          <w:sz w:val="32"/>
          <w:szCs w:val="32"/>
        </w:rPr>
        <w:t>年预算数</w:t>
      </w:r>
      <w:r>
        <w:rPr>
          <w:rFonts w:ascii="仿宋" w:eastAsia="仿宋"/>
          <w:sz w:val="32"/>
          <w:szCs w:val="32"/>
        </w:rPr>
        <w:t>20万元，</w:t>
      </w:r>
      <w:r>
        <w:rPr>
          <w:rFonts w:hint="eastAsia" w:ascii="仿宋" w:eastAsia="仿宋"/>
          <w:sz w:val="32"/>
          <w:szCs w:val="32"/>
        </w:rPr>
        <w:t>比202</w:t>
      </w:r>
      <w:r>
        <w:rPr>
          <w:rFonts w:ascii="仿宋" w:eastAsia="仿宋"/>
          <w:sz w:val="32"/>
          <w:szCs w:val="32"/>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27.86</w:t>
      </w:r>
      <w:r>
        <w:rPr>
          <w:rFonts w:hint="eastAsia" w:ascii="仿宋" w:eastAsia="仿宋"/>
          <w:sz w:val="32"/>
          <w:szCs w:val="32"/>
        </w:rPr>
        <w:t>万元</w:t>
      </w:r>
      <w:r>
        <w:rPr>
          <w:rFonts w:ascii="仿宋" w:eastAsia="仿宋"/>
          <w:sz w:val="32"/>
          <w:szCs w:val="32"/>
          <w:lang w:eastAsia="zh-CN"/>
        </w:rPr>
        <w:t>减少了7.86</w:t>
      </w:r>
      <w:r>
        <w:rPr>
          <w:rFonts w:hint="eastAsia" w:ascii="仿宋" w:eastAsia="仿宋"/>
          <w:sz w:val="32"/>
          <w:szCs w:val="32"/>
        </w:rPr>
        <w:t>万元，</w:t>
      </w:r>
      <w:r>
        <w:rPr>
          <w:rFonts w:ascii="仿宋" w:eastAsia="仿宋"/>
          <w:sz w:val="32"/>
          <w:szCs w:val="32"/>
          <w:lang w:eastAsia="zh-CN"/>
        </w:rPr>
        <w:t>减少了28.21</w:t>
      </w:r>
      <w:r>
        <w:rPr>
          <w:rFonts w:hint="eastAsia" w:ascii="仿宋" w:eastAsia="仿宋"/>
          <w:sz w:val="32"/>
          <w:szCs w:val="32"/>
        </w:rPr>
        <w:t>%。</w:t>
      </w:r>
    </w:p>
    <w:p>
      <w:pPr>
        <w:ind w:firstLine="0"/>
        <w:rPr>
          <w:rFonts w:ascii="仿宋" w:eastAsia="仿宋"/>
          <w:sz w:val="32"/>
          <w:szCs w:val="32"/>
        </w:rPr>
      </w:pPr>
      <w:r>
        <w:rPr>
          <w:rFonts w:ascii="仿宋" w:eastAsia="仿宋"/>
          <w:sz w:val="32"/>
          <w:szCs w:val="32"/>
        </w:rPr>
        <w:t xml:space="preserve">    3、</w:t>
      </w:r>
      <w:r>
        <w:rPr>
          <w:rFonts w:hint="eastAsia" w:ascii="仿宋" w:eastAsia="仿宋"/>
          <w:sz w:val="32"/>
          <w:szCs w:val="32"/>
        </w:rPr>
        <w:t>一般公共服务支出（类）</w:t>
      </w:r>
      <w:r>
        <w:rPr>
          <w:rFonts w:ascii="仿宋" w:eastAsia="仿宋"/>
          <w:sz w:val="32"/>
          <w:szCs w:val="32"/>
        </w:rPr>
        <w:t>政协</w:t>
      </w:r>
      <w:r>
        <w:rPr>
          <w:rFonts w:hint="eastAsia" w:ascii="仿宋" w:eastAsia="仿宋"/>
          <w:sz w:val="32"/>
          <w:szCs w:val="32"/>
        </w:rPr>
        <w:t>事务（款）</w:t>
      </w:r>
      <w:r>
        <w:rPr>
          <w:rFonts w:ascii="仿宋" w:eastAsia="仿宋"/>
          <w:sz w:val="32"/>
          <w:szCs w:val="32"/>
        </w:rPr>
        <w:t>政协会议</w:t>
      </w:r>
      <w:r>
        <w:rPr>
          <w:rFonts w:hint="eastAsia" w:ascii="仿宋" w:eastAsia="仿宋"/>
          <w:sz w:val="32"/>
          <w:szCs w:val="32"/>
        </w:rPr>
        <w:t>（项）202</w:t>
      </w:r>
      <w:r>
        <w:rPr>
          <w:rFonts w:ascii="仿宋" w:eastAsia="仿宋"/>
          <w:sz w:val="32"/>
          <w:szCs w:val="32"/>
        </w:rPr>
        <w:t>2</w:t>
      </w:r>
      <w:r>
        <w:rPr>
          <w:rFonts w:hint="eastAsia" w:ascii="仿宋" w:eastAsia="仿宋"/>
          <w:sz w:val="32"/>
          <w:szCs w:val="32"/>
        </w:rPr>
        <w:t>年预算数</w:t>
      </w:r>
      <w:r>
        <w:rPr>
          <w:rFonts w:ascii="仿宋" w:eastAsia="仿宋"/>
          <w:sz w:val="32"/>
          <w:szCs w:val="32"/>
        </w:rPr>
        <w:t>10万元，</w:t>
      </w:r>
      <w:r>
        <w:rPr>
          <w:rFonts w:hint="eastAsia" w:ascii="仿宋" w:eastAsia="仿宋"/>
          <w:sz w:val="32"/>
          <w:szCs w:val="32"/>
        </w:rPr>
        <w:t>比202</w:t>
      </w:r>
      <w:r>
        <w:rPr>
          <w:rFonts w:ascii="仿宋" w:eastAsia="仿宋"/>
          <w:sz w:val="32"/>
          <w:szCs w:val="32"/>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9.99</w:t>
      </w:r>
      <w:r>
        <w:rPr>
          <w:rFonts w:hint="eastAsia" w:ascii="仿宋" w:eastAsia="仿宋"/>
          <w:sz w:val="32"/>
          <w:szCs w:val="32"/>
        </w:rPr>
        <w:t>万元</w:t>
      </w:r>
      <w:r>
        <w:rPr>
          <w:rFonts w:ascii="仿宋" w:eastAsia="仿宋"/>
          <w:sz w:val="32"/>
          <w:szCs w:val="32"/>
        </w:rPr>
        <w:t>，</w:t>
      </w:r>
      <w:r>
        <w:rPr>
          <w:rFonts w:hint="eastAsia" w:ascii="仿宋" w:eastAsia="仿宋"/>
          <w:sz w:val="32"/>
          <w:szCs w:val="32"/>
          <w:lang w:eastAsia="zh-CN"/>
        </w:rPr>
        <w:t>增加</w:t>
      </w:r>
      <w:r>
        <w:rPr>
          <w:rFonts w:hint="eastAsia" w:ascii="仿宋" w:eastAsia="仿宋"/>
          <w:sz w:val="32"/>
          <w:szCs w:val="32"/>
        </w:rPr>
        <w:t>了</w:t>
      </w:r>
      <w:r>
        <w:rPr>
          <w:rFonts w:ascii="仿宋" w:eastAsia="仿宋"/>
          <w:sz w:val="32"/>
          <w:szCs w:val="32"/>
          <w:lang w:val="en-US" w:eastAsia="zh-CN"/>
        </w:rPr>
        <w:t>0.01</w:t>
      </w:r>
      <w:r>
        <w:rPr>
          <w:rFonts w:hint="eastAsia" w:ascii="仿宋" w:eastAsia="仿宋"/>
          <w:sz w:val="32"/>
          <w:szCs w:val="32"/>
        </w:rPr>
        <w:t>万元</w:t>
      </w:r>
      <w:r>
        <w:rPr>
          <w:rFonts w:hint="eastAsia" w:ascii="仿宋" w:eastAsia="仿宋"/>
          <w:sz w:val="32"/>
          <w:szCs w:val="32"/>
          <w:lang w:eastAsia="zh-CN"/>
        </w:rPr>
        <w:t>增加了</w:t>
      </w:r>
      <w:r>
        <w:rPr>
          <w:rFonts w:ascii="仿宋" w:eastAsia="仿宋"/>
          <w:sz w:val="32"/>
          <w:szCs w:val="32"/>
          <w:lang w:eastAsia="zh-CN"/>
        </w:rPr>
        <w:t>0.1</w:t>
      </w:r>
      <w:r>
        <w:rPr>
          <w:rFonts w:hint="eastAsia" w:ascii="仿宋" w:eastAsia="仿宋"/>
          <w:sz w:val="32"/>
          <w:szCs w:val="32"/>
        </w:rPr>
        <w:t>%。</w:t>
      </w:r>
      <w:r>
        <w:rPr>
          <w:rFonts w:hint="eastAsia" w:ascii="仿宋" w:eastAsia="仿宋"/>
          <w:sz w:val="32"/>
          <w:szCs w:val="32"/>
          <w:lang w:val="en-US" w:eastAsia="zh-CN"/>
        </w:rPr>
        <w:t>主要原因是人员基数的调整和机构新设人员的增加，预算增加</w:t>
      </w:r>
    </w:p>
    <w:p>
      <w:pPr>
        <w:ind w:firstLine="0"/>
        <w:rPr>
          <w:rFonts w:ascii="仿宋" w:eastAsia="仿宋"/>
          <w:sz w:val="32"/>
          <w:szCs w:val="32"/>
        </w:rPr>
      </w:pPr>
      <w:r>
        <w:rPr>
          <w:rFonts w:ascii="仿宋" w:eastAsia="仿宋"/>
          <w:sz w:val="32"/>
          <w:szCs w:val="32"/>
        </w:rPr>
        <w:t xml:space="preserve">    4、</w:t>
      </w:r>
      <w:r>
        <w:rPr>
          <w:rFonts w:hint="eastAsia" w:ascii="仿宋" w:eastAsia="仿宋"/>
          <w:sz w:val="32"/>
          <w:szCs w:val="32"/>
        </w:rPr>
        <w:t>一般公共服务支出（类）</w:t>
      </w:r>
      <w:r>
        <w:rPr>
          <w:rFonts w:ascii="仿宋" w:eastAsia="仿宋"/>
          <w:sz w:val="32"/>
          <w:szCs w:val="32"/>
        </w:rPr>
        <w:t>政协</w:t>
      </w:r>
      <w:r>
        <w:rPr>
          <w:rFonts w:hint="eastAsia" w:ascii="仿宋" w:eastAsia="仿宋"/>
          <w:sz w:val="32"/>
          <w:szCs w:val="32"/>
        </w:rPr>
        <w:t>事务（款）</w:t>
      </w:r>
      <w:r>
        <w:rPr>
          <w:rFonts w:ascii="仿宋" w:eastAsia="仿宋"/>
          <w:sz w:val="32"/>
          <w:szCs w:val="32"/>
        </w:rPr>
        <w:t>委员视察</w:t>
      </w:r>
      <w:r>
        <w:rPr>
          <w:rFonts w:hint="eastAsia" w:ascii="仿宋" w:eastAsia="仿宋"/>
          <w:sz w:val="32"/>
          <w:szCs w:val="32"/>
        </w:rPr>
        <w:t>（项）202</w:t>
      </w:r>
      <w:r>
        <w:rPr>
          <w:rFonts w:ascii="仿宋" w:eastAsia="仿宋"/>
          <w:sz w:val="32"/>
          <w:szCs w:val="32"/>
        </w:rPr>
        <w:t>2</w:t>
      </w:r>
      <w:r>
        <w:rPr>
          <w:rFonts w:hint="eastAsia" w:ascii="仿宋" w:eastAsia="仿宋"/>
          <w:sz w:val="32"/>
          <w:szCs w:val="32"/>
        </w:rPr>
        <w:t>年预算数</w:t>
      </w:r>
      <w:r>
        <w:rPr>
          <w:rFonts w:ascii="仿宋" w:eastAsia="仿宋"/>
          <w:sz w:val="32"/>
          <w:szCs w:val="32"/>
        </w:rPr>
        <w:t>15万元，</w:t>
      </w:r>
      <w:r>
        <w:rPr>
          <w:rFonts w:hint="eastAsia" w:ascii="仿宋" w:eastAsia="仿宋"/>
          <w:sz w:val="32"/>
          <w:szCs w:val="32"/>
        </w:rPr>
        <w:t>比202</w:t>
      </w:r>
      <w:r>
        <w:rPr>
          <w:rFonts w:ascii="仿宋" w:eastAsia="仿宋"/>
          <w:sz w:val="32"/>
          <w:szCs w:val="32"/>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13</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了</w:t>
      </w:r>
      <w:r>
        <w:rPr>
          <w:rFonts w:ascii="仿宋" w:eastAsia="仿宋"/>
          <w:sz w:val="32"/>
          <w:szCs w:val="32"/>
          <w:lang w:val="en-US" w:eastAsia="zh-CN"/>
        </w:rPr>
        <w:t>2</w:t>
      </w:r>
      <w:r>
        <w:rPr>
          <w:rFonts w:hint="eastAsia" w:ascii="仿宋" w:eastAsia="仿宋"/>
          <w:sz w:val="32"/>
          <w:szCs w:val="32"/>
        </w:rPr>
        <w:t>万元，</w:t>
      </w:r>
      <w:r>
        <w:rPr>
          <w:rFonts w:hint="eastAsia" w:ascii="仿宋" w:eastAsia="仿宋"/>
          <w:sz w:val="32"/>
          <w:szCs w:val="32"/>
          <w:lang w:eastAsia="zh-CN"/>
        </w:rPr>
        <w:t>增加了</w:t>
      </w:r>
      <w:r>
        <w:rPr>
          <w:rFonts w:ascii="仿宋" w:eastAsia="仿宋"/>
          <w:sz w:val="32"/>
          <w:szCs w:val="32"/>
          <w:lang w:eastAsia="zh-CN"/>
        </w:rPr>
        <w:t>15.38</w:t>
      </w:r>
      <w:r>
        <w:rPr>
          <w:rFonts w:hint="eastAsia" w:ascii="仿宋" w:eastAsia="仿宋"/>
          <w:sz w:val="32"/>
          <w:szCs w:val="32"/>
        </w:rPr>
        <w:t>%。</w:t>
      </w:r>
      <w:r>
        <w:rPr>
          <w:rFonts w:hint="eastAsia" w:ascii="仿宋" w:eastAsia="仿宋"/>
          <w:sz w:val="32"/>
          <w:szCs w:val="32"/>
          <w:lang w:val="en-US" w:eastAsia="zh-CN"/>
        </w:rPr>
        <w:t>主要原因是人员基数的调整和机构新设人员的增加，预算增加</w:t>
      </w:r>
      <w:r>
        <w:rPr>
          <w:rFonts w:ascii="仿宋" w:eastAsia="仿宋"/>
          <w:sz w:val="32"/>
          <w:szCs w:val="32"/>
          <w:lang w:val="en-US" w:eastAsia="zh-CN"/>
        </w:rPr>
        <w:t>。</w:t>
      </w:r>
    </w:p>
    <w:p>
      <w:pPr>
        <w:ind w:firstLine="0"/>
        <w:rPr>
          <w:rFonts w:ascii="仿宋" w:eastAsia="仿宋"/>
          <w:sz w:val="32"/>
          <w:szCs w:val="32"/>
        </w:rPr>
      </w:pPr>
      <w:r>
        <w:rPr>
          <w:rFonts w:ascii="仿宋" w:eastAsia="仿宋"/>
          <w:sz w:val="32"/>
          <w:szCs w:val="32"/>
        </w:rPr>
        <w:t xml:space="preserve">    5、</w:t>
      </w:r>
      <w:r>
        <w:rPr>
          <w:rFonts w:hint="eastAsia" w:ascii="仿宋" w:eastAsia="仿宋"/>
          <w:sz w:val="32"/>
          <w:szCs w:val="32"/>
        </w:rPr>
        <w:t>一般公共服务支出（类）</w:t>
      </w:r>
      <w:r>
        <w:rPr>
          <w:rFonts w:ascii="仿宋" w:eastAsia="仿宋"/>
          <w:sz w:val="32"/>
          <w:szCs w:val="32"/>
        </w:rPr>
        <w:t>政协</w:t>
      </w:r>
      <w:r>
        <w:rPr>
          <w:rFonts w:hint="eastAsia" w:ascii="仿宋" w:eastAsia="仿宋"/>
          <w:sz w:val="32"/>
          <w:szCs w:val="32"/>
        </w:rPr>
        <w:t>事务（款）</w:t>
      </w:r>
      <w:r>
        <w:rPr>
          <w:rFonts w:ascii="仿宋" w:eastAsia="仿宋"/>
          <w:sz w:val="32"/>
          <w:szCs w:val="32"/>
        </w:rPr>
        <w:t>其他政协事务支出</w:t>
      </w:r>
      <w:r>
        <w:rPr>
          <w:rFonts w:hint="eastAsia" w:ascii="仿宋" w:eastAsia="仿宋"/>
          <w:sz w:val="32"/>
          <w:szCs w:val="32"/>
        </w:rPr>
        <w:t>（项）202</w:t>
      </w:r>
      <w:r>
        <w:rPr>
          <w:rFonts w:ascii="仿宋" w:eastAsia="仿宋"/>
          <w:sz w:val="32"/>
          <w:szCs w:val="32"/>
        </w:rPr>
        <w:t>2</w:t>
      </w:r>
      <w:r>
        <w:rPr>
          <w:rFonts w:hint="eastAsia" w:ascii="仿宋" w:eastAsia="仿宋"/>
          <w:sz w:val="32"/>
          <w:szCs w:val="32"/>
        </w:rPr>
        <w:t>年预算数</w:t>
      </w:r>
      <w:r>
        <w:rPr>
          <w:rFonts w:ascii="仿宋" w:eastAsia="仿宋"/>
          <w:sz w:val="32"/>
          <w:szCs w:val="32"/>
        </w:rPr>
        <w:t>6万元，</w:t>
      </w:r>
      <w:r>
        <w:rPr>
          <w:rFonts w:hint="eastAsia" w:ascii="仿宋" w:eastAsia="仿宋"/>
          <w:sz w:val="32"/>
          <w:szCs w:val="32"/>
        </w:rPr>
        <w:t>比202</w:t>
      </w:r>
      <w:r>
        <w:rPr>
          <w:rFonts w:ascii="仿宋" w:eastAsia="仿宋"/>
          <w:sz w:val="32"/>
          <w:szCs w:val="32"/>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0</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了</w:t>
      </w:r>
      <w:r>
        <w:rPr>
          <w:rFonts w:ascii="仿宋" w:eastAsia="仿宋"/>
          <w:sz w:val="32"/>
          <w:szCs w:val="32"/>
        </w:rPr>
        <w:t>6</w:t>
      </w:r>
      <w:r>
        <w:rPr>
          <w:rFonts w:hint="eastAsia" w:ascii="仿宋" w:eastAsia="仿宋"/>
          <w:sz w:val="32"/>
          <w:szCs w:val="32"/>
        </w:rPr>
        <w:t>万元，</w:t>
      </w:r>
      <w:r>
        <w:rPr>
          <w:rFonts w:hint="eastAsia" w:ascii="仿宋" w:eastAsia="仿宋"/>
          <w:sz w:val="32"/>
          <w:szCs w:val="32"/>
          <w:lang w:eastAsia="zh-CN"/>
        </w:rPr>
        <w:t>增加了</w:t>
      </w:r>
      <w:r>
        <w:rPr>
          <w:rFonts w:ascii="仿宋" w:eastAsia="仿宋"/>
          <w:sz w:val="32"/>
          <w:szCs w:val="32"/>
          <w:lang w:eastAsia="zh-CN"/>
        </w:rPr>
        <w:t>100</w:t>
      </w:r>
      <w:r>
        <w:rPr>
          <w:rFonts w:hint="eastAsia" w:ascii="仿宋" w:eastAsia="仿宋"/>
          <w:sz w:val="32"/>
          <w:szCs w:val="32"/>
        </w:rPr>
        <w:t>%。</w:t>
      </w:r>
      <w:r>
        <w:rPr>
          <w:rFonts w:hint="eastAsia" w:ascii="仿宋" w:eastAsia="仿宋"/>
          <w:sz w:val="32"/>
          <w:szCs w:val="32"/>
          <w:lang w:val="en-US" w:eastAsia="zh-CN"/>
        </w:rPr>
        <w:t>主要原因是人员基数的调整和机构新设人员的增加，预算增加</w:t>
      </w:r>
      <w:r>
        <w:rPr>
          <w:rFonts w:ascii="仿宋" w:eastAsia="仿宋"/>
          <w:sz w:val="32"/>
          <w:szCs w:val="32"/>
          <w:lang w:val="en-US" w:eastAsia="zh-CN"/>
        </w:rPr>
        <w:t>。</w:t>
      </w:r>
    </w:p>
    <w:p>
      <w:pPr>
        <w:ind w:firstLine="0"/>
        <w:rPr>
          <w:rFonts w:ascii="仿宋" w:eastAsia="仿宋"/>
          <w:sz w:val="32"/>
          <w:szCs w:val="32"/>
          <w:lang w:val="en-US" w:eastAsia="zh-CN"/>
        </w:rPr>
      </w:pPr>
      <w:r>
        <w:rPr>
          <w:rFonts w:ascii="仿宋" w:eastAsia="仿宋"/>
          <w:sz w:val="32"/>
          <w:szCs w:val="32"/>
        </w:rPr>
        <w:t xml:space="preserve">    6、</w:t>
      </w:r>
      <w:r>
        <w:rPr>
          <w:rFonts w:hint="eastAsia" w:ascii="仿宋" w:eastAsia="仿宋"/>
          <w:sz w:val="32"/>
          <w:szCs w:val="32"/>
          <w:lang w:val="en-US" w:eastAsia="zh-CN"/>
        </w:rPr>
        <w:t>社会保障和就业支出（类）行政事业单位</w:t>
      </w:r>
      <w:r>
        <w:rPr>
          <w:rFonts w:ascii="仿宋" w:eastAsia="仿宋"/>
          <w:sz w:val="32"/>
          <w:szCs w:val="32"/>
          <w:lang w:val="en-US" w:eastAsia="zh-CN"/>
        </w:rPr>
        <w:t>养老支出</w:t>
      </w:r>
      <w:r>
        <w:rPr>
          <w:rFonts w:hint="eastAsia" w:ascii="仿宋" w:eastAsia="仿宋"/>
          <w:sz w:val="32"/>
          <w:szCs w:val="32"/>
          <w:lang w:val="en-US" w:eastAsia="zh-CN"/>
        </w:rPr>
        <w:t>（款）机关事业单位基本养老保险缴费支出（项）202</w:t>
      </w:r>
      <w:r>
        <w:rPr>
          <w:rFonts w:ascii="仿宋" w:eastAsia="仿宋"/>
          <w:sz w:val="32"/>
          <w:szCs w:val="32"/>
          <w:lang w:val="en-US" w:eastAsia="zh-CN"/>
        </w:rPr>
        <w:t>2</w:t>
      </w:r>
      <w:r>
        <w:rPr>
          <w:rFonts w:hint="eastAsia" w:ascii="仿宋" w:eastAsia="仿宋"/>
          <w:sz w:val="32"/>
          <w:szCs w:val="32"/>
          <w:lang w:val="en-US" w:eastAsia="zh-CN"/>
        </w:rPr>
        <w:t>年预算数</w:t>
      </w:r>
      <w:r>
        <w:rPr>
          <w:rFonts w:ascii="仿宋" w:eastAsia="仿宋"/>
          <w:sz w:val="32"/>
          <w:szCs w:val="32"/>
          <w:lang w:val="en-US" w:eastAsia="zh-CN"/>
        </w:rPr>
        <w:t>47.55</w:t>
      </w:r>
      <w:r>
        <w:rPr>
          <w:rFonts w:hint="eastAsia" w:ascii="仿宋" w:eastAsia="仿宋"/>
          <w:sz w:val="32"/>
          <w:szCs w:val="32"/>
          <w:lang w:val="en-US" w:eastAsia="zh-CN"/>
        </w:rPr>
        <w:t>万元，比202</w:t>
      </w:r>
      <w:r>
        <w:rPr>
          <w:rFonts w:ascii="仿宋" w:eastAsia="仿宋"/>
          <w:sz w:val="32"/>
          <w:szCs w:val="32"/>
          <w:lang w:val="en-US" w:eastAsia="zh-CN"/>
        </w:rPr>
        <w:t>1</w:t>
      </w:r>
      <w:r>
        <w:rPr>
          <w:rFonts w:hint="eastAsia" w:ascii="仿宋" w:eastAsia="仿宋"/>
          <w:sz w:val="32"/>
          <w:szCs w:val="32"/>
          <w:lang w:val="en-US" w:eastAsia="zh-CN"/>
        </w:rPr>
        <w:t>年</w:t>
      </w:r>
      <w:r>
        <w:rPr>
          <w:rFonts w:ascii="仿宋" w:eastAsia="仿宋"/>
          <w:sz w:val="32"/>
          <w:szCs w:val="32"/>
          <w:lang w:val="en-US" w:eastAsia="zh-CN"/>
        </w:rPr>
        <w:t>执行</w:t>
      </w:r>
      <w:r>
        <w:rPr>
          <w:rFonts w:hint="eastAsia" w:ascii="仿宋" w:eastAsia="仿宋"/>
          <w:sz w:val="32"/>
          <w:szCs w:val="32"/>
          <w:lang w:val="en-US" w:eastAsia="zh-CN"/>
        </w:rPr>
        <w:t>数</w:t>
      </w:r>
      <w:r>
        <w:rPr>
          <w:rFonts w:ascii="仿宋" w:eastAsia="仿宋"/>
          <w:sz w:val="32"/>
          <w:szCs w:val="32"/>
          <w:highlight w:val="none"/>
          <w:lang w:val="en-US" w:eastAsia="zh-CN"/>
        </w:rPr>
        <w:t>33.71</w:t>
      </w:r>
      <w:r>
        <w:rPr>
          <w:rFonts w:hint="eastAsia" w:ascii="仿宋" w:eastAsia="仿宋"/>
          <w:sz w:val="32"/>
          <w:szCs w:val="32"/>
          <w:lang w:val="en-US" w:eastAsia="zh-CN"/>
        </w:rPr>
        <w:t>万元增加了</w:t>
      </w:r>
      <w:r>
        <w:rPr>
          <w:rFonts w:ascii="仿宋" w:eastAsia="仿宋"/>
          <w:sz w:val="32"/>
          <w:szCs w:val="32"/>
          <w:lang w:val="en-US" w:eastAsia="zh-CN"/>
        </w:rPr>
        <w:t>13.84</w:t>
      </w:r>
      <w:r>
        <w:rPr>
          <w:rFonts w:hint="eastAsia" w:ascii="仿宋" w:eastAsia="仿宋"/>
          <w:sz w:val="32"/>
          <w:szCs w:val="32"/>
          <w:lang w:val="en-US" w:eastAsia="zh-CN"/>
        </w:rPr>
        <w:t>万元，增加了</w:t>
      </w:r>
      <w:r>
        <w:rPr>
          <w:rFonts w:ascii="仿宋" w:eastAsia="仿宋"/>
          <w:sz w:val="32"/>
          <w:szCs w:val="32"/>
          <w:lang w:val="en-US" w:eastAsia="zh-CN"/>
        </w:rPr>
        <w:t>41.06</w:t>
      </w:r>
      <w:r>
        <w:rPr>
          <w:rFonts w:hint="eastAsia" w:ascii="仿宋" w:eastAsia="仿宋"/>
          <w:sz w:val="32"/>
          <w:szCs w:val="32"/>
          <w:lang w:val="en-US" w:eastAsia="zh-CN"/>
        </w:rPr>
        <w:t>%</w:t>
      </w:r>
      <w:r>
        <w:rPr>
          <w:rFonts w:ascii="仿宋" w:eastAsia="仿宋"/>
          <w:sz w:val="32"/>
          <w:szCs w:val="32"/>
          <w:lang w:val="en-US" w:eastAsia="zh-CN"/>
        </w:rPr>
        <w:t>。</w:t>
      </w:r>
      <w:r>
        <w:rPr>
          <w:rFonts w:hint="eastAsia" w:ascii="仿宋" w:eastAsia="仿宋"/>
          <w:sz w:val="32"/>
          <w:szCs w:val="32"/>
          <w:lang w:val="en-US" w:eastAsia="zh-CN"/>
        </w:rPr>
        <w:t>主要原因是人员基数的调整和机构新设人员的增加，预算增加。</w:t>
      </w:r>
    </w:p>
    <w:p>
      <w:pPr>
        <w:ind w:firstLine="0"/>
        <w:rPr>
          <w:rFonts w:ascii="仿宋" w:eastAsia="仿宋"/>
          <w:sz w:val="32"/>
          <w:szCs w:val="32"/>
        </w:rPr>
      </w:pPr>
      <w:r>
        <w:rPr>
          <w:rFonts w:ascii="仿宋" w:eastAsia="仿宋"/>
          <w:sz w:val="32"/>
          <w:szCs w:val="32"/>
          <w:lang w:val="en-US" w:eastAsia="zh-CN"/>
        </w:rPr>
        <w:t xml:space="preserve">    7、</w:t>
      </w:r>
      <w:r>
        <w:rPr>
          <w:rFonts w:hint="eastAsia" w:ascii="仿宋" w:eastAsia="仿宋"/>
          <w:sz w:val="32"/>
          <w:szCs w:val="32"/>
        </w:rPr>
        <w:t>社会保障和就业支出（类）财政对其他社会保险基金的补助（款）财政对工伤保险基金的补助（项）202</w:t>
      </w:r>
      <w:r>
        <w:rPr>
          <w:rFonts w:ascii="仿宋" w:eastAsia="仿宋"/>
          <w:sz w:val="32"/>
          <w:szCs w:val="32"/>
        </w:rPr>
        <w:t>2</w:t>
      </w:r>
      <w:r>
        <w:rPr>
          <w:rFonts w:hint="eastAsia" w:ascii="仿宋" w:eastAsia="仿宋"/>
          <w:sz w:val="32"/>
          <w:szCs w:val="32"/>
        </w:rPr>
        <w:t>年预算数</w:t>
      </w:r>
      <w:r>
        <w:rPr>
          <w:rFonts w:ascii="仿宋" w:eastAsia="仿宋"/>
          <w:sz w:val="32"/>
          <w:szCs w:val="32"/>
          <w:lang w:val="en-US" w:eastAsia="zh-CN"/>
        </w:rPr>
        <w:t>0.30</w:t>
      </w:r>
      <w:r>
        <w:rPr>
          <w:rFonts w:hint="eastAsia" w:ascii="仿宋" w:eastAsia="仿宋"/>
          <w:sz w:val="32"/>
          <w:szCs w:val="32"/>
        </w:rPr>
        <w:t>万元，比20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hint="eastAsia" w:ascii="仿宋" w:eastAsia="仿宋"/>
          <w:sz w:val="32"/>
          <w:szCs w:val="32"/>
          <w:lang w:val="en-US" w:eastAsia="zh-CN"/>
        </w:rPr>
        <w:t>0.41</w:t>
      </w:r>
      <w:r>
        <w:rPr>
          <w:rFonts w:hint="eastAsia" w:ascii="仿宋" w:eastAsia="仿宋"/>
          <w:sz w:val="32"/>
          <w:szCs w:val="32"/>
        </w:rPr>
        <w:t>万元</w:t>
      </w:r>
      <w:r>
        <w:rPr>
          <w:rFonts w:ascii="仿宋" w:eastAsia="仿宋"/>
          <w:sz w:val="32"/>
          <w:szCs w:val="32"/>
        </w:rPr>
        <w:t>减少</w:t>
      </w:r>
      <w:r>
        <w:rPr>
          <w:rFonts w:hint="eastAsia" w:ascii="仿宋" w:eastAsia="仿宋"/>
          <w:sz w:val="32"/>
          <w:szCs w:val="32"/>
        </w:rPr>
        <w:t>了</w:t>
      </w:r>
      <w:r>
        <w:rPr>
          <w:rFonts w:ascii="仿宋" w:eastAsia="仿宋"/>
          <w:sz w:val="32"/>
          <w:szCs w:val="32"/>
        </w:rPr>
        <w:t>0.11</w:t>
      </w:r>
      <w:r>
        <w:rPr>
          <w:rFonts w:hint="eastAsia" w:ascii="仿宋" w:eastAsia="仿宋"/>
          <w:sz w:val="32"/>
          <w:szCs w:val="32"/>
        </w:rPr>
        <w:t>万元，</w:t>
      </w:r>
      <w:r>
        <w:rPr>
          <w:rFonts w:ascii="仿宋" w:eastAsia="仿宋"/>
          <w:sz w:val="32"/>
          <w:szCs w:val="32"/>
        </w:rPr>
        <w:t>减少</w:t>
      </w:r>
      <w:r>
        <w:rPr>
          <w:rFonts w:hint="eastAsia" w:ascii="仿宋" w:eastAsia="仿宋"/>
          <w:sz w:val="32"/>
          <w:szCs w:val="32"/>
        </w:rPr>
        <w:t>了</w:t>
      </w:r>
      <w:r>
        <w:rPr>
          <w:rFonts w:ascii="仿宋" w:eastAsia="仿宋"/>
          <w:sz w:val="32"/>
          <w:szCs w:val="32"/>
          <w:lang w:eastAsia="zh-CN"/>
        </w:rPr>
        <w:t>26.83</w:t>
      </w:r>
      <w:r>
        <w:rPr>
          <w:rFonts w:hint="eastAsia" w:ascii="仿宋" w:eastAsia="仿宋"/>
          <w:sz w:val="32"/>
          <w:szCs w:val="32"/>
        </w:rPr>
        <w:t>%。</w:t>
      </w:r>
    </w:p>
    <w:p>
      <w:pPr>
        <w:ind w:firstLine="0"/>
        <w:rPr>
          <w:rFonts w:ascii="仿宋" w:eastAsia="仿宋"/>
          <w:sz w:val="32"/>
          <w:szCs w:val="32"/>
        </w:rPr>
      </w:pPr>
      <w:r>
        <w:rPr>
          <w:rFonts w:ascii="仿宋" w:eastAsia="仿宋"/>
          <w:sz w:val="32"/>
          <w:szCs w:val="32"/>
        </w:rPr>
        <w:t xml:space="preserve">    8、</w:t>
      </w:r>
      <w:r>
        <w:rPr>
          <w:rFonts w:hint="eastAsia" w:ascii="仿宋" w:eastAsia="仿宋"/>
          <w:sz w:val="32"/>
          <w:szCs w:val="32"/>
        </w:rPr>
        <w:t>卫生健康支出（类）财政对基本医疗保险基金的补助（款）财政对职工基本医疗保险基金的补助（项）202</w:t>
      </w:r>
      <w:r>
        <w:rPr>
          <w:rFonts w:ascii="仿宋" w:eastAsia="仿宋"/>
          <w:sz w:val="32"/>
          <w:szCs w:val="32"/>
        </w:rPr>
        <w:t>2</w:t>
      </w:r>
      <w:r>
        <w:rPr>
          <w:rFonts w:hint="eastAsia" w:ascii="仿宋" w:eastAsia="仿宋"/>
          <w:sz w:val="32"/>
          <w:szCs w:val="32"/>
        </w:rPr>
        <w:t>年预算数</w:t>
      </w:r>
      <w:r>
        <w:rPr>
          <w:rFonts w:ascii="仿宋" w:eastAsia="仿宋"/>
          <w:sz w:val="32"/>
          <w:szCs w:val="32"/>
          <w:lang w:val="en-US" w:eastAsia="zh-CN"/>
        </w:rPr>
        <w:t>25.86</w:t>
      </w:r>
      <w:r>
        <w:rPr>
          <w:rFonts w:hint="eastAsia" w:ascii="仿宋" w:eastAsia="仿宋"/>
          <w:sz w:val="32"/>
          <w:szCs w:val="32"/>
        </w:rPr>
        <w:t>万元，比20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16.84</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了</w:t>
      </w:r>
      <w:r>
        <w:rPr>
          <w:rFonts w:ascii="仿宋" w:eastAsia="仿宋"/>
          <w:sz w:val="32"/>
          <w:szCs w:val="32"/>
          <w:lang w:val="en-US" w:eastAsia="zh-CN"/>
        </w:rPr>
        <w:t>9.02</w:t>
      </w:r>
      <w:r>
        <w:rPr>
          <w:rFonts w:hint="eastAsia" w:ascii="仿宋" w:eastAsia="仿宋"/>
          <w:sz w:val="32"/>
          <w:szCs w:val="32"/>
        </w:rPr>
        <w:t>万元，</w:t>
      </w:r>
      <w:r>
        <w:rPr>
          <w:rFonts w:hint="eastAsia" w:ascii="仿宋" w:eastAsia="仿宋"/>
          <w:sz w:val="32"/>
          <w:szCs w:val="32"/>
          <w:lang w:eastAsia="zh-CN"/>
        </w:rPr>
        <w:t>增加</w:t>
      </w:r>
      <w:r>
        <w:rPr>
          <w:rFonts w:ascii="仿宋" w:eastAsia="仿宋"/>
          <w:sz w:val="32"/>
          <w:szCs w:val="32"/>
          <w:lang w:val="en-US" w:eastAsia="zh-CN"/>
        </w:rPr>
        <w:t>53.56</w:t>
      </w:r>
      <w:r>
        <w:rPr>
          <w:rFonts w:hint="eastAsia" w:ascii="仿宋" w:eastAsia="仿宋"/>
          <w:sz w:val="32"/>
          <w:szCs w:val="32"/>
        </w:rPr>
        <w:t>%。主要原因是</w:t>
      </w:r>
      <w:r>
        <w:rPr>
          <w:rFonts w:hint="eastAsia" w:ascii="仿宋" w:eastAsia="仿宋"/>
          <w:sz w:val="32"/>
          <w:szCs w:val="32"/>
          <w:lang w:eastAsia="zh-CN"/>
        </w:rPr>
        <w:t>每年基数的调整及人员的增加，预算增加</w:t>
      </w:r>
      <w:r>
        <w:rPr>
          <w:rFonts w:hint="eastAsia" w:ascii="仿宋" w:eastAsia="仿宋"/>
          <w:sz w:val="32"/>
          <w:szCs w:val="32"/>
        </w:rPr>
        <w:t>。</w:t>
      </w:r>
    </w:p>
    <w:p>
      <w:pPr>
        <w:ind w:firstLine="0"/>
        <w:rPr>
          <w:rFonts w:ascii="仿宋" w:eastAsia="仿宋"/>
          <w:sz w:val="32"/>
          <w:szCs w:val="32"/>
        </w:rPr>
      </w:pPr>
      <w:r>
        <w:rPr>
          <w:rFonts w:ascii="仿宋" w:eastAsia="仿宋"/>
          <w:sz w:val="32"/>
          <w:szCs w:val="32"/>
        </w:rPr>
        <w:t xml:space="preserve">    9、</w:t>
      </w:r>
      <w:r>
        <w:rPr>
          <w:rFonts w:hint="eastAsia" w:ascii="仿宋" w:eastAsia="仿宋"/>
          <w:sz w:val="32"/>
          <w:szCs w:val="32"/>
        </w:rPr>
        <w:t>卫生健康支出（类）</w:t>
      </w:r>
      <w:r>
        <w:rPr>
          <w:rFonts w:ascii="仿宋" w:eastAsia="仿宋"/>
          <w:sz w:val="32"/>
          <w:szCs w:val="32"/>
        </w:rPr>
        <w:t>行政事业单位医疗</w:t>
      </w:r>
      <w:r>
        <w:rPr>
          <w:rFonts w:hint="eastAsia" w:ascii="仿宋" w:eastAsia="仿宋"/>
          <w:sz w:val="32"/>
          <w:szCs w:val="32"/>
        </w:rPr>
        <w:t>（款）</w:t>
      </w:r>
      <w:r>
        <w:rPr>
          <w:rFonts w:ascii="仿宋" w:eastAsia="仿宋"/>
          <w:sz w:val="32"/>
          <w:szCs w:val="32"/>
        </w:rPr>
        <w:t>公务员医疗补助</w:t>
      </w:r>
      <w:r>
        <w:rPr>
          <w:rFonts w:hint="eastAsia" w:ascii="仿宋" w:eastAsia="仿宋"/>
          <w:sz w:val="32"/>
          <w:szCs w:val="32"/>
        </w:rPr>
        <w:t>（项）202</w:t>
      </w:r>
      <w:r>
        <w:rPr>
          <w:rFonts w:ascii="仿宋" w:eastAsia="仿宋"/>
          <w:sz w:val="32"/>
          <w:szCs w:val="32"/>
        </w:rPr>
        <w:t>2</w:t>
      </w:r>
      <w:r>
        <w:rPr>
          <w:rFonts w:hint="eastAsia" w:ascii="仿宋" w:eastAsia="仿宋"/>
          <w:sz w:val="32"/>
          <w:szCs w:val="32"/>
        </w:rPr>
        <w:t>年预算数</w:t>
      </w:r>
      <w:r>
        <w:rPr>
          <w:rFonts w:ascii="仿宋" w:eastAsia="仿宋"/>
          <w:sz w:val="32"/>
          <w:szCs w:val="32"/>
          <w:lang w:val="en-US" w:eastAsia="zh-CN"/>
        </w:rPr>
        <w:t>5.94</w:t>
      </w:r>
      <w:r>
        <w:rPr>
          <w:rFonts w:hint="eastAsia" w:ascii="仿宋" w:eastAsia="仿宋"/>
          <w:sz w:val="32"/>
          <w:szCs w:val="32"/>
        </w:rPr>
        <w:t>万元，比20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6.21</w:t>
      </w:r>
      <w:r>
        <w:rPr>
          <w:rFonts w:hint="eastAsia" w:ascii="仿宋" w:eastAsia="仿宋"/>
          <w:sz w:val="32"/>
          <w:szCs w:val="32"/>
        </w:rPr>
        <w:t>万元</w:t>
      </w:r>
      <w:r>
        <w:rPr>
          <w:rFonts w:ascii="仿宋" w:eastAsia="仿宋"/>
          <w:sz w:val="32"/>
          <w:szCs w:val="32"/>
        </w:rPr>
        <w:t>减少</w:t>
      </w:r>
      <w:r>
        <w:rPr>
          <w:rFonts w:hint="eastAsia" w:ascii="仿宋" w:eastAsia="仿宋"/>
          <w:sz w:val="32"/>
          <w:szCs w:val="32"/>
        </w:rPr>
        <w:t>了</w:t>
      </w:r>
      <w:r>
        <w:rPr>
          <w:rFonts w:ascii="仿宋" w:eastAsia="仿宋"/>
          <w:sz w:val="32"/>
          <w:szCs w:val="32"/>
        </w:rPr>
        <w:t>0.27</w:t>
      </w:r>
      <w:r>
        <w:rPr>
          <w:rFonts w:hint="eastAsia" w:ascii="仿宋" w:eastAsia="仿宋"/>
          <w:sz w:val="32"/>
          <w:szCs w:val="32"/>
        </w:rPr>
        <w:t>万元，</w:t>
      </w:r>
      <w:r>
        <w:rPr>
          <w:rFonts w:ascii="仿宋" w:eastAsia="仿宋"/>
          <w:sz w:val="32"/>
          <w:szCs w:val="32"/>
        </w:rPr>
        <w:t>减少</w:t>
      </w:r>
      <w:r>
        <w:rPr>
          <w:rFonts w:hint="eastAsia" w:ascii="仿宋" w:eastAsia="仿宋"/>
          <w:sz w:val="32"/>
          <w:szCs w:val="32"/>
        </w:rPr>
        <w:t>了</w:t>
      </w:r>
      <w:r>
        <w:rPr>
          <w:rFonts w:ascii="仿宋" w:eastAsia="仿宋"/>
          <w:sz w:val="32"/>
          <w:szCs w:val="32"/>
        </w:rPr>
        <w:t>4.35</w:t>
      </w:r>
      <w:r>
        <w:rPr>
          <w:rFonts w:hint="eastAsia" w:ascii="仿宋" w:eastAsia="仿宋"/>
          <w:sz w:val="32"/>
          <w:szCs w:val="32"/>
        </w:rPr>
        <w:t>%。</w:t>
      </w:r>
    </w:p>
    <w:p>
      <w:pPr>
        <w:ind w:firstLine="0"/>
        <w:rPr>
          <w:rFonts w:ascii="仿宋" w:eastAsia="仿宋"/>
          <w:sz w:val="32"/>
          <w:szCs w:val="32"/>
          <w:lang w:eastAsia="zh-CN"/>
        </w:rPr>
      </w:pPr>
      <w:r>
        <w:rPr>
          <w:rFonts w:ascii="仿宋" w:eastAsia="仿宋"/>
          <w:sz w:val="32"/>
          <w:szCs w:val="32"/>
        </w:rPr>
        <w:t xml:space="preserve">    10、</w:t>
      </w:r>
      <w:r>
        <w:rPr>
          <w:rFonts w:hint="eastAsia" w:ascii="仿宋" w:eastAsia="仿宋"/>
          <w:sz w:val="32"/>
          <w:szCs w:val="32"/>
        </w:rPr>
        <w:t>住房保障支出（类）住房改革支出（款）住房公积金（项）202</w:t>
      </w:r>
      <w:r>
        <w:rPr>
          <w:rFonts w:ascii="仿宋" w:eastAsia="仿宋"/>
          <w:sz w:val="32"/>
          <w:szCs w:val="32"/>
        </w:rPr>
        <w:t>2</w:t>
      </w:r>
      <w:r>
        <w:rPr>
          <w:rFonts w:hint="eastAsia" w:ascii="仿宋" w:eastAsia="仿宋"/>
          <w:sz w:val="32"/>
          <w:szCs w:val="32"/>
        </w:rPr>
        <w:t>年预算数</w:t>
      </w:r>
      <w:r>
        <w:rPr>
          <w:rFonts w:ascii="仿宋" w:eastAsia="仿宋"/>
          <w:sz w:val="32"/>
          <w:szCs w:val="32"/>
          <w:lang w:val="en-US" w:eastAsia="zh-CN"/>
        </w:rPr>
        <w:t>38.11</w:t>
      </w:r>
      <w:r>
        <w:rPr>
          <w:rFonts w:hint="eastAsia" w:ascii="仿宋" w:eastAsia="仿宋"/>
          <w:sz w:val="32"/>
          <w:szCs w:val="32"/>
        </w:rPr>
        <w:t>万元，比20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w:t>
      </w:r>
      <w:r>
        <w:rPr>
          <w:rFonts w:ascii="仿宋" w:eastAsia="仿宋"/>
          <w:sz w:val="32"/>
          <w:szCs w:val="32"/>
        </w:rPr>
        <w:t>执行</w:t>
      </w:r>
      <w:r>
        <w:rPr>
          <w:rFonts w:hint="eastAsia" w:ascii="仿宋" w:eastAsia="仿宋"/>
          <w:sz w:val="32"/>
          <w:szCs w:val="32"/>
        </w:rPr>
        <w:t>数</w:t>
      </w:r>
      <w:r>
        <w:rPr>
          <w:rFonts w:ascii="仿宋" w:eastAsia="仿宋"/>
          <w:sz w:val="32"/>
          <w:szCs w:val="32"/>
          <w:lang w:val="en-US" w:eastAsia="zh-CN"/>
        </w:rPr>
        <w:t>27.52</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了</w:t>
      </w:r>
      <w:r>
        <w:rPr>
          <w:rFonts w:ascii="仿宋" w:eastAsia="仿宋"/>
          <w:sz w:val="32"/>
          <w:szCs w:val="32"/>
          <w:lang w:val="en-US" w:eastAsia="zh-CN"/>
        </w:rPr>
        <w:t>10.59</w:t>
      </w:r>
      <w:r>
        <w:rPr>
          <w:rFonts w:hint="eastAsia" w:ascii="仿宋" w:eastAsia="仿宋"/>
          <w:sz w:val="32"/>
          <w:szCs w:val="32"/>
        </w:rPr>
        <w:t>万元，</w:t>
      </w:r>
      <w:r>
        <w:rPr>
          <w:rFonts w:hint="eastAsia" w:ascii="仿宋" w:eastAsia="仿宋"/>
          <w:sz w:val="32"/>
          <w:szCs w:val="32"/>
          <w:lang w:eastAsia="zh-CN"/>
        </w:rPr>
        <w:t>增加</w:t>
      </w:r>
      <w:r>
        <w:rPr>
          <w:rFonts w:ascii="仿宋" w:eastAsia="仿宋"/>
          <w:sz w:val="32"/>
          <w:szCs w:val="32"/>
          <w:lang w:val="en-US" w:eastAsia="zh-CN"/>
        </w:rPr>
        <w:t>38.48</w:t>
      </w:r>
      <w:r>
        <w:rPr>
          <w:rFonts w:hint="eastAsia" w:ascii="仿宋" w:eastAsia="仿宋"/>
          <w:sz w:val="32"/>
          <w:szCs w:val="32"/>
        </w:rPr>
        <w:t>%。主要原因是</w:t>
      </w:r>
      <w:r>
        <w:rPr>
          <w:rFonts w:hint="eastAsia" w:ascii="仿宋" w:eastAsia="仿宋"/>
          <w:sz w:val="32"/>
          <w:szCs w:val="32"/>
          <w:lang w:eastAsia="zh-CN"/>
        </w:rPr>
        <w:t>基数的调整及人员的增加，预算增加。</w:t>
      </w:r>
    </w:p>
    <w:p>
      <w:pPr>
        <w:ind w:firstLine="0"/>
        <w:rPr>
          <w:rFonts w:ascii="仿宋" w:eastAsia="仿宋"/>
          <w:sz w:val="32"/>
          <w:szCs w:val="32"/>
        </w:rPr>
      </w:pPr>
      <w:r>
        <w:rPr>
          <w:rFonts w:hint="eastAsia" w:ascii="黑体" w:eastAsia="黑体"/>
          <w:sz w:val="32"/>
          <w:szCs w:val="32"/>
          <w:lang w:val="en-US" w:eastAsia="zh-CN"/>
        </w:rPr>
        <w:t xml:space="preserve">    </w:t>
      </w:r>
      <w:r>
        <w:rPr>
          <w:rFonts w:hint="eastAsia" w:ascii="黑体" w:eastAsia="黑体"/>
          <w:sz w:val="32"/>
          <w:szCs w:val="32"/>
        </w:rPr>
        <w:t>六、202</w:t>
      </w:r>
      <w:r>
        <w:rPr>
          <w:rFonts w:ascii="黑体" w:eastAsia="黑体"/>
          <w:sz w:val="32"/>
          <w:szCs w:val="32"/>
        </w:rPr>
        <w:t>2</w:t>
      </w:r>
      <w:r>
        <w:rPr>
          <w:rFonts w:hint="eastAsia" w:ascii="黑体" w:eastAsia="黑体"/>
          <w:sz w:val="32"/>
          <w:szCs w:val="32"/>
        </w:rPr>
        <w:t>年一般公共预算基本支出表的说明</w:t>
      </w:r>
    </w:p>
    <w:p>
      <w:pPr>
        <w:ind w:firstLine="640" w:firstLineChars="200"/>
        <w:rPr>
          <w:rFonts w:hint="eastAsia" w:ascii="仿宋" w:eastAsia="仿宋"/>
          <w:sz w:val="32"/>
          <w:szCs w:val="32"/>
        </w:rPr>
      </w:pP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年一般公共预算基本支出</w:t>
      </w:r>
      <w:r>
        <w:rPr>
          <w:rFonts w:ascii="仿宋" w:eastAsia="仿宋"/>
          <w:sz w:val="32"/>
          <w:szCs w:val="32"/>
          <w:lang w:val="en-US" w:eastAsia="zh-CN"/>
        </w:rPr>
        <w:t>473.67</w:t>
      </w:r>
      <w:r>
        <w:rPr>
          <w:rFonts w:hint="eastAsia" w:ascii="仿宋" w:eastAsia="仿宋"/>
          <w:sz w:val="32"/>
          <w:szCs w:val="32"/>
        </w:rPr>
        <w:t>万元。其中：人员经费</w:t>
      </w:r>
      <w:r>
        <w:rPr>
          <w:rFonts w:ascii="仿宋" w:eastAsia="仿宋"/>
          <w:sz w:val="32"/>
          <w:szCs w:val="32"/>
          <w:lang w:val="en-US" w:eastAsia="zh-CN"/>
        </w:rPr>
        <w:t>450.66</w:t>
      </w:r>
      <w:r>
        <w:rPr>
          <w:rFonts w:hint="eastAsia" w:ascii="仿宋" w:eastAsia="仿宋"/>
          <w:sz w:val="32"/>
          <w:szCs w:val="32"/>
        </w:rPr>
        <w:t>万元，主要包括：基本工资、津贴补贴、奖金、机关事业单位基本养老保险缴费、职工基本医疗保险、公务员医疗补助、其他社会保障缴费、住房公积金、其他工资福利</w:t>
      </w:r>
      <w:r>
        <w:rPr>
          <w:rFonts w:ascii="仿宋" w:eastAsia="仿宋"/>
          <w:sz w:val="32"/>
          <w:szCs w:val="32"/>
        </w:rPr>
        <w:t>支出</w:t>
      </w:r>
      <w:r>
        <w:rPr>
          <w:rFonts w:hint="eastAsia" w:ascii="仿宋" w:eastAsia="仿宋"/>
          <w:sz w:val="32"/>
          <w:szCs w:val="32"/>
          <w:lang w:eastAsia="zh-CN"/>
        </w:rPr>
        <w:t>。</w:t>
      </w:r>
    </w:p>
    <w:p>
      <w:pPr>
        <w:ind w:firstLine="640" w:firstLineChars="200"/>
        <w:rPr>
          <w:rFonts w:hint="eastAsia" w:ascii="仿宋" w:eastAsia="仿宋"/>
          <w:sz w:val="32"/>
          <w:szCs w:val="32"/>
        </w:rPr>
      </w:pPr>
      <w:r>
        <w:rPr>
          <w:rFonts w:hint="eastAsia" w:ascii="仿宋" w:eastAsia="仿宋"/>
          <w:sz w:val="32"/>
          <w:szCs w:val="32"/>
        </w:rPr>
        <w:t>公用经费</w:t>
      </w:r>
      <w:r>
        <w:rPr>
          <w:rFonts w:ascii="仿宋" w:eastAsia="仿宋"/>
          <w:sz w:val="32"/>
          <w:szCs w:val="32"/>
          <w:lang w:val="en-US" w:eastAsia="zh-CN"/>
        </w:rPr>
        <w:t>23.01</w:t>
      </w:r>
      <w:r>
        <w:rPr>
          <w:rFonts w:hint="eastAsia" w:ascii="仿宋" w:eastAsia="仿宋"/>
          <w:sz w:val="32"/>
          <w:szCs w:val="32"/>
        </w:rPr>
        <w:t>万元，主要包括：办公费、印刷费、电费、邮电费、差旅费、维修（护）费、公务接待费、工会经费、福利费、其他商品和服务支出。</w:t>
      </w:r>
    </w:p>
    <w:p>
      <w:pPr>
        <w:adjustRightInd/>
        <w:snapToGrid/>
        <w:spacing w:before="225" w:after="225" w:line="480" w:lineRule="atLeast"/>
        <w:jc w:val="both"/>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七、202</w:t>
      </w:r>
      <w:r>
        <w:rPr>
          <w:rFonts w:ascii="黑体" w:eastAsia="黑体"/>
          <w:sz w:val="32"/>
          <w:szCs w:val="32"/>
        </w:rPr>
        <w:t>2</w:t>
      </w:r>
      <w:r>
        <w:rPr>
          <w:rFonts w:hint="eastAsia" w:ascii="黑体" w:eastAsia="黑体"/>
          <w:sz w:val="32"/>
          <w:szCs w:val="32"/>
        </w:rPr>
        <w:t>年度一般公共预算“三公”经费预算情况说明</w:t>
      </w:r>
    </w:p>
    <w:p>
      <w:pPr>
        <w:ind w:firstLine="640" w:firstLineChars="200"/>
        <w:rPr>
          <w:rFonts w:hint="eastAsia" w:ascii="仿宋" w:eastAsia="仿宋"/>
          <w:sz w:val="32"/>
          <w:szCs w:val="32"/>
        </w:rPr>
      </w:pPr>
      <w:r>
        <w:rPr>
          <w:rFonts w:hint="eastAsia" w:ascii="仿宋" w:eastAsia="仿宋"/>
          <w:sz w:val="32"/>
          <w:szCs w:val="32"/>
        </w:rPr>
        <w:t>202</w:t>
      </w:r>
      <w:r>
        <w:rPr>
          <w:rFonts w:ascii="仿宋" w:eastAsia="仿宋"/>
          <w:sz w:val="32"/>
          <w:szCs w:val="32"/>
        </w:rPr>
        <w:t>2</w:t>
      </w:r>
      <w:r>
        <w:rPr>
          <w:rFonts w:hint="eastAsia" w:ascii="仿宋" w:eastAsia="仿宋"/>
          <w:sz w:val="32"/>
          <w:szCs w:val="32"/>
        </w:rPr>
        <w:t>年“三公”经费预算数</w:t>
      </w:r>
      <w:r>
        <w:rPr>
          <w:rFonts w:ascii="仿宋" w:eastAsia="仿宋"/>
          <w:sz w:val="32"/>
          <w:szCs w:val="32"/>
          <w:lang w:val="en-US" w:eastAsia="zh-CN"/>
        </w:rPr>
        <w:t>0.9</w:t>
      </w:r>
      <w:r>
        <w:rPr>
          <w:rFonts w:hint="eastAsia" w:ascii="仿宋" w:eastAsia="仿宋"/>
          <w:sz w:val="32"/>
          <w:szCs w:val="32"/>
        </w:rPr>
        <w:t>万元。其中：因公出国（境）费0万元，公务用车运行费</w:t>
      </w:r>
      <w:r>
        <w:rPr>
          <w:rFonts w:hint="eastAsia" w:ascii="仿宋" w:eastAsia="仿宋"/>
          <w:sz w:val="32"/>
          <w:szCs w:val="32"/>
          <w:lang w:val="en-US" w:eastAsia="zh-CN"/>
        </w:rPr>
        <w:t>0.00万元</w:t>
      </w:r>
      <w:r>
        <w:rPr>
          <w:rFonts w:hint="eastAsia" w:ascii="仿宋" w:eastAsia="仿宋"/>
          <w:sz w:val="32"/>
          <w:szCs w:val="32"/>
        </w:rPr>
        <w:t>，无公务用车购置费，我</w:t>
      </w:r>
      <w:r>
        <w:rPr>
          <w:rFonts w:hint="eastAsia" w:ascii="仿宋" w:eastAsia="仿宋"/>
          <w:sz w:val="32"/>
          <w:szCs w:val="32"/>
          <w:lang w:eastAsia="zh-CN"/>
        </w:rPr>
        <w:t>机关使用</w:t>
      </w:r>
      <w:r>
        <w:rPr>
          <w:rFonts w:hint="eastAsia" w:ascii="仿宋" w:eastAsia="仿宋"/>
          <w:sz w:val="32"/>
          <w:szCs w:val="32"/>
        </w:rPr>
        <w:t>车辆1台，实有车辆</w:t>
      </w:r>
      <w:r>
        <w:rPr>
          <w:rFonts w:hint="eastAsia" w:ascii="仿宋" w:eastAsia="仿宋"/>
          <w:sz w:val="32"/>
          <w:szCs w:val="32"/>
          <w:lang w:val="en-US" w:eastAsia="zh-CN"/>
        </w:rPr>
        <w:t>0</w:t>
      </w:r>
      <w:r>
        <w:rPr>
          <w:rFonts w:hint="eastAsia" w:ascii="仿宋" w:eastAsia="仿宋"/>
          <w:sz w:val="32"/>
          <w:szCs w:val="32"/>
        </w:rPr>
        <w:t>台</w:t>
      </w:r>
      <w:r>
        <w:rPr>
          <w:rFonts w:hint="eastAsia" w:ascii="仿宋" w:eastAsia="仿宋"/>
          <w:sz w:val="32"/>
          <w:szCs w:val="32"/>
          <w:lang w:eastAsia="zh-CN"/>
        </w:rPr>
        <w:t>（车辆藏</w:t>
      </w:r>
      <w:r>
        <w:rPr>
          <w:rFonts w:hint="eastAsia" w:ascii="仿宋" w:eastAsia="仿宋"/>
          <w:sz w:val="32"/>
          <w:szCs w:val="32"/>
          <w:lang w:val="en-US" w:eastAsia="zh-CN"/>
        </w:rPr>
        <w:t>GD9976，为政府后勤统一管理，我机关无预算车辆费用）</w:t>
      </w:r>
      <w:r>
        <w:rPr>
          <w:rFonts w:hint="eastAsia" w:ascii="仿宋" w:eastAsia="仿宋"/>
          <w:sz w:val="32"/>
          <w:szCs w:val="32"/>
        </w:rPr>
        <w:t>；公务接待费</w:t>
      </w:r>
      <w:r>
        <w:rPr>
          <w:rFonts w:hint="eastAsia" w:ascii="仿宋" w:eastAsia="仿宋"/>
          <w:sz w:val="32"/>
          <w:szCs w:val="32"/>
          <w:lang w:val="en-US" w:eastAsia="zh-CN"/>
        </w:rPr>
        <w:t>0.</w:t>
      </w:r>
      <w:r>
        <w:rPr>
          <w:rFonts w:ascii="仿宋" w:eastAsia="仿宋"/>
          <w:sz w:val="32"/>
          <w:szCs w:val="32"/>
          <w:lang w:val="en-US" w:eastAsia="zh-CN"/>
        </w:rPr>
        <w:t>9</w:t>
      </w:r>
      <w:r>
        <w:rPr>
          <w:rFonts w:hint="eastAsia" w:ascii="仿宋" w:eastAsia="仿宋"/>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lang w:val="en-US" w:eastAsia="zh-CN"/>
        </w:rPr>
      </w:pPr>
      <w:r>
        <w:rPr>
          <w:rFonts w:hint="eastAsia" w:ascii="仿宋" w:eastAsia="仿宋"/>
          <w:sz w:val="32"/>
          <w:szCs w:val="32"/>
        </w:rPr>
        <w:t>202</w:t>
      </w:r>
      <w:r>
        <w:rPr>
          <w:rFonts w:ascii="仿宋" w:eastAsia="仿宋"/>
          <w:sz w:val="32"/>
          <w:szCs w:val="32"/>
        </w:rPr>
        <w:t>2</w:t>
      </w:r>
      <w:r>
        <w:rPr>
          <w:rFonts w:hint="eastAsia" w:ascii="仿宋" w:eastAsia="仿宋"/>
          <w:sz w:val="32"/>
          <w:szCs w:val="32"/>
        </w:rPr>
        <w:t>年预算数比2</w:t>
      </w:r>
      <w:r>
        <w:rPr>
          <w:rFonts w:hint="eastAsia" w:ascii="仿宋" w:eastAsia="仿宋"/>
          <w:sz w:val="32"/>
          <w:szCs w:val="32"/>
          <w:lang w:val="en-US" w:eastAsia="zh-CN"/>
        </w:rPr>
        <w:t>02</w:t>
      </w:r>
      <w:r>
        <w:rPr>
          <w:rFonts w:ascii="仿宋" w:eastAsia="仿宋"/>
          <w:sz w:val="32"/>
          <w:szCs w:val="32"/>
          <w:lang w:val="en-US" w:eastAsia="zh-CN"/>
        </w:rPr>
        <w:t>1</w:t>
      </w:r>
      <w:r>
        <w:rPr>
          <w:rFonts w:hint="eastAsia" w:ascii="仿宋" w:eastAsia="仿宋"/>
          <w:sz w:val="32"/>
          <w:szCs w:val="32"/>
        </w:rPr>
        <w:t>年预算数</w:t>
      </w:r>
      <w:r>
        <w:rPr>
          <w:rFonts w:hint="eastAsia" w:ascii="仿宋" w:eastAsia="仿宋"/>
          <w:sz w:val="32"/>
          <w:szCs w:val="32"/>
          <w:lang w:eastAsia="zh-CN"/>
        </w:rPr>
        <w:t>增加</w:t>
      </w:r>
      <w:r>
        <w:rPr>
          <w:rFonts w:ascii="仿宋" w:eastAsia="仿宋"/>
          <w:sz w:val="32"/>
          <w:szCs w:val="32"/>
          <w:lang w:val="en-US" w:eastAsia="zh-CN"/>
        </w:rPr>
        <w:t>0.12</w:t>
      </w:r>
      <w:r>
        <w:rPr>
          <w:rFonts w:hint="eastAsia" w:ascii="仿宋" w:eastAsia="仿宋"/>
          <w:sz w:val="32"/>
          <w:szCs w:val="32"/>
        </w:rPr>
        <w:t>万元，</w:t>
      </w:r>
      <w:r>
        <w:rPr>
          <w:rFonts w:hint="eastAsia" w:ascii="仿宋" w:eastAsia="仿宋"/>
          <w:sz w:val="32"/>
          <w:szCs w:val="32"/>
          <w:lang w:eastAsia="zh-CN"/>
        </w:rPr>
        <w:t>增加</w:t>
      </w:r>
      <w:r>
        <w:rPr>
          <w:rFonts w:ascii="仿宋" w:eastAsia="仿宋"/>
          <w:sz w:val="32"/>
          <w:szCs w:val="32"/>
          <w:lang w:val="en-US" w:eastAsia="zh-CN"/>
        </w:rPr>
        <w:t>15.38</w:t>
      </w:r>
      <w:r>
        <w:rPr>
          <w:rFonts w:hint="eastAsia" w:ascii="仿宋" w:eastAsia="仿宋"/>
          <w:sz w:val="32"/>
          <w:szCs w:val="32"/>
        </w:rPr>
        <w:t>%。其中：公务接待费比20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年预算数</w:t>
      </w:r>
      <w:r>
        <w:rPr>
          <w:rFonts w:hint="eastAsia" w:ascii="仿宋" w:eastAsia="仿宋"/>
          <w:sz w:val="32"/>
          <w:szCs w:val="32"/>
          <w:lang w:eastAsia="zh-CN"/>
        </w:rPr>
        <w:t>增加</w:t>
      </w:r>
      <w:r>
        <w:rPr>
          <w:rFonts w:hint="eastAsia" w:ascii="仿宋" w:eastAsia="仿宋"/>
          <w:sz w:val="32"/>
          <w:szCs w:val="32"/>
          <w:lang w:val="en-US" w:eastAsia="zh-CN"/>
        </w:rPr>
        <w:t>0.1</w:t>
      </w:r>
      <w:r>
        <w:rPr>
          <w:rFonts w:ascii="仿宋" w:eastAsia="仿宋"/>
          <w:sz w:val="32"/>
          <w:szCs w:val="32"/>
          <w:lang w:val="en-US" w:eastAsia="zh-CN"/>
        </w:rPr>
        <w:t>2</w:t>
      </w:r>
      <w:r>
        <w:rPr>
          <w:rFonts w:hint="eastAsia" w:ascii="仿宋" w:eastAsia="仿宋"/>
          <w:sz w:val="32"/>
          <w:szCs w:val="32"/>
        </w:rPr>
        <w:t>万元,</w:t>
      </w:r>
      <w:r>
        <w:rPr>
          <w:rFonts w:hint="eastAsia" w:ascii="仿宋" w:eastAsia="仿宋"/>
          <w:sz w:val="32"/>
          <w:szCs w:val="32"/>
          <w:lang w:eastAsia="zh-CN"/>
        </w:rPr>
        <w:t>增加</w:t>
      </w:r>
      <w:r>
        <w:rPr>
          <w:rFonts w:ascii="仿宋" w:eastAsia="仿宋"/>
          <w:sz w:val="32"/>
          <w:szCs w:val="32"/>
          <w:lang w:eastAsia="zh-CN"/>
        </w:rPr>
        <w:t>15.38</w:t>
      </w:r>
      <w:r>
        <w:rPr>
          <w:rFonts w:hint="eastAsia" w:ascii="仿宋" w:eastAsia="仿宋"/>
          <w:sz w:val="32"/>
          <w:szCs w:val="32"/>
        </w:rPr>
        <w:t>%。主要原因：</w:t>
      </w:r>
      <w:r>
        <w:rPr>
          <w:rFonts w:hint="eastAsia" w:ascii="仿宋" w:eastAsia="仿宋"/>
          <w:sz w:val="32"/>
          <w:szCs w:val="32"/>
          <w:lang w:eastAsia="zh-CN"/>
        </w:rPr>
        <w:t>我县根据自治区统一要求，调整了公务接待标准，接待标准提高，费用增加，预算增加</w:t>
      </w:r>
      <w:r>
        <w:rPr>
          <w:rFonts w:hint="eastAsia" w:asci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outlineLvl w:val="9"/>
        <w:rPr>
          <w:rFonts w:hint="eastAsia" w:ascii="仿宋" w:eastAsia="仿宋"/>
          <w:sz w:val="32"/>
          <w:szCs w:val="32"/>
        </w:rPr>
      </w:pPr>
      <w:r>
        <w:rPr>
          <w:rFonts w:hint="eastAsia" w:ascii="仿宋" w:eastAsia="仿宋"/>
          <w:sz w:val="32"/>
          <w:szCs w:val="32"/>
        </w:rPr>
        <w:t>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年“三公”经费预算数</w:t>
      </w:r>
      <w:r>
        <w:rPr>
          <w:rFonts w:hint="eastAsia" w:ascii="仿宋" w:eastAsia="仿宋"/>
          <w:sz w:val="32"/>
          <w:szCs w:val="32"/>
          <w:lang w:val="en-US" w:eastAsia="zh-CN"/>
        </w:rPr>
        <w:t>0.</w:t>
      </w:r>
      <w:r>
        <w:rPr>
          <w:rFonts w:ascii="仿宋" w:eastAsia="仿宋"/>
          <w:sz w:val="32"/>
          <w:szCs w:val="32"/>
          <w:lang w:val="en-US" w:eastAsia="zh-CN"/>
        </w:rPr>
        <w:t>78</w:t>
      </w:r>
      <w:r>
        <w:rPr>
          <w:rFonts w:hint="eastAsia" w:ascii="仿宋" w:eastAsia="仿宋"/>
          <w:sz w:val="32"/>
          <w:szCs w:val="32"/>
        </w:rPr>
        <w:t>万元，执行数为</w:t>
      </w:r>
      <w:r>
        <w:rPr>
          <w:rFonts w:hint="eastAsia" w:ascii="仿宋" w:eastAsia="仿宋"/>
          <w:sz w:val="32"/>
          <w:szCs w:val="32"/>
          <w:lang w:val="en-US" w:eastAsia="zh-CN"/>
        </w:rPr>
        <w:t>0.00</w:t>
      </w:r>
      <w:r>
        <w:rPr>
          <w:rFonts w:hint="eastAsia" w:ascii="仿宋" w:eastAsia="仿宋"/>
          <w:sz w:val="32"/>
          <w:szCs w:val="32"/>
        </w:rPr>
        <w:t>万元。其中：公务接待费执行数</w:t>
      </w:r>
      <w:r>
        <w:rPr>
          <w:rFonts w:hint="eastAsia" w:ascii="仿宋" w:eastAsia="仿宋"/>
          <w:sz w:val="32"/>
          <w:szCs w:val="32"/>
          <w:lang w:val="en-US" w:eastAsia="zh-CN"/>
        </w:rPr>
        <w:t>0</w:t>
      </w:r>
      <w:r>
        <w:rPr>
          <w:rFonts w:hint="eastAsia" w:ascii="仿宋" w:eastAsia="仿宋"/>
          <w:sz w:val="32"/>
          <w:szCs w:val="32"/>
        </w:rPr>
        <w:t>万元，主要原因：</w:t>
      </w:r>
      <w:r>
        <w:rPr>
          <w:rFonts w:hint="eastAsia" w:ascii="仿宋" w:eastAsia="仿宋"/>
          <w:sz w:val="32"/>
          <w:szCs w:val="32"/>
          <w:lang w:val="en-US" w:eastAsia="zh-CN"/>
        </w:rPr>
        <w:t>我机关公务接待均为政府后勤统一接待。</w:t>
      </w:r>
    </w:p>
    <w:p>
      <w:pPr>
        <w:ind w:firstLine="640" w:firstLineChars="200"/>
        <w:rPr>
          <w:rFonts w:hint="eastAsia" w:ascii="仿宋" w:eastAsia="仿宋"/>
          <w:sz w:val="32"/>
          <w:szCs w:val="32"/>
        </w:rPr>
      </w:pPr>
      <w:r>
        <w:rPr>
          <w:rFonts w:hint="eastAsia" w:ascii="仿宋" w:eastAsia="仿宋"/>
          <w:sz w:val="32"/>
          <w:szCs w:val="32"/>
        </w:rPr>
        <w:t>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年，我</w:t>
      </w:r>
      <w:r>
        <w:rPr>
          <w:rFonts w:hint="eastAsia" w:ascii="仿宋" w:eastAsia="仿宋"/>
          <w:sz w:val="32"/>
          <w:szCs w:val="32"/>
          <w:lang w:eastAsia="zh-CN"/>
        </w:rPr>
        <w:t>机关严格</w:t>
      </w:r>
      <w:r>
        <w:rPr>
          <w:rFonts w:hint="eastAsia" w:ascii="仿宋" w:eastAsia="仿宋"/>
          <w:sz w:val="32"/>
          <w:szCs w:val="32"/>
        </w:rPr>
        <w:t>贯彻落实中央八项规定</w:t>
      </w:r>
      <w:r>
        <w:rPr>
          <w:rFonts w:hint="eastAsia" w:ascii="仿宋" w:eastAsia="仿宋"/>
          <w:sz w:val="32"/>
          <w:szCs w:val="32"/>
          <w:lang w:eastAsia="zh-CN"/>
        </w:rPr>
        <w:t>及其实施细则</w:t>
      </w:r>
      <w:r>
        <w:rPr>
          <w:rFonts w:hint="eastAsia" w:ascii="仿宋" w:eastAsia="仿宋"/>
          <w:sz w:val="32"/>
          <w:szCs w:val="32"/>
        </w:rPr>
        <w:t>，按照厉行节约原则，进一步严格执行公务接待审批程序，控制接待人数和批次，严格落实公务车辆各项管理制度</w:t>
      </w:r>
      <w:r>
        <w:rPr>
          <w:rFonts w:hint="eastAsia" w:ascii="仿宋" w:eastAsia="仿宋"/>
          <w:sz w:val="32"/>
          <w:szCs w:val="32"/>
          <w:lang w:eastAsia="zh-CN"/>
        </w:rPr>
        <w:t>，</w:t>
      </w:r>
      <w:r>
        <w:rPr>
          <w:rFonts w:hint="eastAsia" w:ascii="仿宋" w:eastAsia="仿宋"/>
          <w:sz w:val="32"/>
          <w:szCs w:val="32"/>
        </w:rPr>
        <w:t>切实缩减“三公”经费支出。</w:t>
      </w:r>
    </w:p>
    <w:p>
      <w:pPr>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八、202</w:t>
      </w:r>
      <w:r>
        <w:rPr>
          <w:rFonts w:ascii="黑体" w:eastAsia="黑体"/>
          <w:sz w:val="32"/>
          <w:szCs w:val="32"/>
        </w:rPr>
        <w:t>2</w:t>
      </w:r>
      <w:r>
        <w:rPr>
          <w:rFonts w:hint="eastAsia" w:ascii="黑体" w:eastAsia="黑体"/>
          <w:sz w:val="32"/>
          <w:szCs w:val="32"/>
        </w:rPr>
        <w:t>年度政府性基金预算支出情况说明</w:t>
      </w:r>
    </w:p>
    <w:p>
      <w:pPr>
        <w:rPr>
          <w:rFonts w:ascii="仿宋" w:eastAsia="仿宋"/>
          <w:sz w:val="32"/>
          <w:szCs w:val="32"/>
        </w:rPr>
      </w:pPr>
      <w:r>
        <w:rPr>
          <w:rFonts w:hint="eastAsia" w:ascii="宋体" w:cs="宋体"/>
          <w:sz w:val="24"/>
          <w:szCs w:val="24"/>
          <w:lang w:val="en-US" w:eastAsia="zh-CN"/>
        </w:rPr>
        <w:t xml:space="preserve">   </w:t>
      </w:r>
      <w:r>
        <w:rPr>
          <w:rFonts w:hint="eastAsia" w:ascii="仿宋" w:eastAsia="仿宋"/>
          <w:sz w:val="32"/>
          <w:szCs w:val="32"/>
          <w:lang w:val="en-US" w:eastAsia="zh-CN"/>
        </w:rPr>
        <w:t xml:space="preserve"> </w:t>
      </w: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年度无政府性基金安排的支出</w:t>
      </w:r>
      <w:r>
        <w:rPr>
          <w:rFonts w:hint="eastAsia" w:ascii="仿宋" w:eastAsia="仿宋"/>
          <w:sz w:val="32"/>
          <w:szCs w:val="32"/>
          <w:lang w:eastAsia="zh-CN"/>
        </w:rPr>
        <w:t>。</w:t>
      </w:r>
    </w:p>
    <w:tbl>
      <w:tblPr>
        <w:tblStyle w:val="10"/>
        <w:tblW w:w="7988"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03"/>
        <w:gridCol w:w="359"/>
        <w:gridCol w:w="1233"/>
        <w:gridCol w:w="1980"/>
        <w:gridCol w:w="1270"/>
        <w:gridCol w:w="918"/>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988" w:type="dxa"/>
            <w:gridSpan w:val="8"/>
            <w:tcBorders>
              <w:tl2br w:val="nil"/>
              <w:tr2bl w:val="nil"/>
            </w:tcBorders>
          </w:tcPr>
          <w:p>
            <w:pPr>
              <w:jc w:val="center"/>
              <w:rPr>
                <w:b/>
              </w:rPr>
            </w:pPr>
            <w:r>
              <w:rPr>
                <w:b/>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626" w:type="dxa"/>
            <w:gridSpan w:val="2"/>
            <w:tcBorders>
              <w:tl2br w:val="nil"/>
              <w:tr2bl w:val="nil"/>
            </w:tcBorders>
          </w:tcPr>
          <w:p>
            <w:pPr>
              <w:jc w:val="center"/>
            </w:pPr>
          </w:p>
        </w:tc>
        <w:tc>
          <w:tcPr>
            <w:tcW w:w="359" w:type="dxa"/>
            <w:tcBorders>
              <w:tl2br w:val="nil"/>
              <w:tr2bl w:val="nil"/>
            </w:tcBorders>
          </w:tcPr>
          <w:p>
            <w:pPr>
              <w:jc w:val="center"/>
            </w:pPr>
          </w:p>
        </w:tc>
        <w:tc>
          <w:tcPr>
            <w:tcW w:w="1233" w:type="dxa"/>
            <w:tcBorders>
              <w:tl2br w:val="nil"/>
              <w:tr2bl w:val="nil"/>
            </w:tcBorders>
          </w:tcPr>
          <w:p>
            <w:pPr>
              <w:jc w:val="center"/>
            </w:pPr>
          </w:p>
        </w:tc>
        <w:tc>
          <w:tcPr>
            <w:tcW w:w="1980" w:type="dxa"/>
            <w:tcBorders>
              <w:tl2br w:val="nil"/>
              <w:tr2bl w:val="nil"/>
            </w:tcBorders>
          </w:tcPr>
          <w:p>
            <w:pPr>
              <w:jc w:val="center"/>
            </w:pPr>
          </w:p>
        </w:tc>
        <w:tc>
          <w:tcPr>
            <w:tcW w:w="1270" w:type="dxa"/>
            <w:tcBorders>
              <w:tl2br w:val="nil"/>
              <w:tr2bl w:val="nil"/>
            </w:tcBorders>
          </w:tcPr>
          <w:p>
            <w:pPr>
              <w:jc w:val="center"/>
            </w:pPr>
          </w:p>
        </w:tc>
        <w:tc>
          <w:tcPr>
            <w:tcW w:w="918" w:type="dxa"/>
            <w:tcBorders>
              <w:tl2br w:val="nil"/>
              <w:tr2bl w:val="nil"/>
            </w:tcBorders>
          </w:tcPr>
          <w:p>
            <w:pPr>
              <w:jc w:val="center"/>
            </w:pPr>
          </w:p>
        </w:tc>
        <w:tc>
          <w:tcPr>
            <w:tcW w:w="602" w:type="dxa"/>
            <w:tcBorders>
              <w:tl2br w:val="nil"/>
              <w:tr2bl w:val="nil"/>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23" w:type="dxa"/>
            <w:vMerge w:val="restart"/>
            <w:tcBorders>
              <w:tl2br w:val="nil"/>
              <w:tr2bl w:val="nil"/>
            </w:tcBorders>
          </w:tcPr>
          <w:p>
            <w:pPr>
              <w:jc w:val="center"/>
              <w:rPr>
                <w:b/>
              </w:rPr>
            </w:pPr>
            <w:r>
              <w:rPr>
                <w:b/>
              </w:rPr>
              <w:t>单位/科目编码</w:t>
            </w:r>
          </w:p>
        </w:tc>
        <w:tc>
          <w:tcPr>
            <w:tcW w:w="803" w:type="dxa"/>
            <w:vMerge w:val="restart"/>
            <w:tcBorders>
              <w:tl2br w:val="nil"/>
              <w:tr2bl w:val="nil"/>
            </w:tcBorders>
          </w:tcPr>
          <w:p>
            <w:pPr>
              <w:jc w:val="center"/>
              <w:rPr>
                <w:b/>
              </w:rPr>
            </w:pPr>
            <w:r>
              <w:rPr>
                <w:b/>
              </w:rPr>
              <w:t>单位/科目名称</w:t>
            </w:r>
          </w:p>
        </w:tc>
        <w:tc>
          <w:tcPr>
            <w:tcW w:w="359" w:type="dxa"/>
            <w:vMerge w:val="restart"/>
            <w:tcBorders>
              <w:tl2br w:val="nil"/>
              <w:tr2bl w:val="nil"/>
            </w:tcBorders>
          </w:tcPr>
          <w:p>
            <w:pPr>
              <w:jc w:val="center"/>
              <w:rPr>
                <w:b/>
              </w:rPr>
            </w:pPr>
            <w:r>
              <w:rPr>
                <w:b/>
              </w:rPr>
              <w:t>合计</w:t>
            </w:r>
          </w:p>
        </w:tc>
        <w:tc>
          <w:tcPr>
            <w:tcW w:w="5401" w:type="dxa"/>
            <w:gridSpan w:val="4"/>
            <w:tcBorders>
              <w:tl2br w:val="nil"/>
              <w:tr2bl w:val="nil"/>
            </w:tcBorders>
          </w:tcPr>
          <w:p>
            <w:pPr>
              <w:jc w:val="center"/>
              <w:rPr>
                <w:b/>
              </w:rPr>
            </w:pPr>
            <w:r>
              <w:rPr>
                <w:b/>
              </w:rPr>
              <w:t>基本支出</w:t>
            </w:r>
          </w:p>
        </w:tc>
        <w:tc>
          <w:tcPr>
            <w:tcW w:w="602" w:type="dxa"/>
            <w:vMerge w:val="restart"/>
            <w:tcBorders>
              <w:tl2br w:val="nil"/>
              <w:tr2bl w:val="nil"/>
            </w:tcBorders>
          </w:tcPr>
          <w:p>
            <w:pPr>
              <w:jc w:val="center"/>
              <w:rPr>
                <w:b/>
              </w:rPr>
            </w:pPr>
            <w:r>
              <w:rPr>
                <w:b/>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23" w:type="dxa"/>
            <w:vMerge w:val="continue"/>
            <w:tcBorders>
              <w:tl2br w:val="nil"/>
              <w:tr2bl w:val="nil"/>
            </w:tcBorders>
          </w:tcPr>
          <w:p/>
        </w:tc>
        <w:tc>
          <w:tcPr>
            <w:tcW w:w="803" w:type="dxa"/>
            <w:vMerge w:val="continue"/>
            <w:tcBorders>
              <w:tl2br w:val="nil"/>
              <w:tr2bl w:val="nil"/>
            </w:tcBorders>
          </w:tcPr>
          <w:p/>
        </w:tc>
        <w:tc>
          <w:tcPr>
            <w:tcW w:w="359" w:type="dxa"/>
            <w:vMerge w:val="continue"/>
            <w:tcBorders>
              <w:tl2br w:val="nil"/>
              <w:tr2bl w:val="nil"/>
            </w:tcBorders>
          </w:tcPr>
          <w:p/>
        </w:tc>
        <w:tc>
          <w:tcPr>
            <w:tcW w:w="1233" w:type="dxa"/>
            <w:tcBorders>
              <w:tl2br w:val="nil"/>
              <w:tr2bl w:val="nil"/>
            </w:tcBorders>
          </w:tcPr>
          <w:p>
            <w:pPr>
              <w:jc w:val="center"/>
              <w:rPr>
                <w:b/>
              </w:rPr>
            </w:pPr>
            <w:r>
              <w:rPr>
                <w:b/>
              </w:rPr>
              <w:t>工资福利支出</w:t>
            </w:r>
          </w:p>
        </w:tc>
        <w:tc>
          <w:tcPr>
            <w:tcW w:w="1980" w:type="dxa"/>
            <w:tcBorders>
              <w:tl2br w:val="nil"/>
              <w:tr2bl w:val="nil"/>
            </w:tcBorders>
          </w:tcPr>
          <w:p>
            <w:pPr>
              <w:jc w:val="center"/>
              <w:rPr>
                <w:b/>
              </w:rPr>
            </w:pPr>
            <w:r>
              <w:rPr>
                <w:b/>
              </w:rPr>
              <w:t>对个人和家庭补助</w:t>
            </w:r>
          </w:p>
        </w:tc>
        <w:tc>
          <w:tcPr>
            <w:tcW w:w="1270" w:type="dxa"/>
            <w:tcBorders>
              <w:tl2br w:val="nil"/>
              <w:tr2bl w:val="nil"/>
            </w:tcBorders>
          </w:tcPr>
          <w:p>
            <w:pPr>
              <w:jc w:val="center"/>
              <w:rPr>
                <w:b/>
              </w:rPr>
            </w:pPr>
            <w:r>
              <w:rPr>
                <w:b/>
              </w:rPr>
              <w:t>其他</w:t>
            </w:r>
          </w:p>
        </w:tc>
        <w:tc>
          <w:tcPr>
            <w:tcW w:w="918" w:type="dxa"/>
            <w:tcBorders>
              <w:tl2br w:val="nil"/>
              <w:tr2bl w:val="nil"/>
            </w:tcBorders>
          </w:tcPr>
          <w:p>
            <w:pPr>
              <w:jc w:val="center"/>
              <w:rPr>
                <w:b/>
              </w:rPr>
            </w:pPr>
            <w:r>
              <w:rPr>
                <w:b/>
              </w:rPr>
              <w:t>公用经费</w:t>
            </w:r>
          </w:p>
        </w:tc>
        <w:tc>
          <w:tcPr>
            <w:tcW w:w="602" w:type="dxa"/>
            <w:vMerge w:val="continue"/>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23" w:type="dxa"/>
            <w:tcBorders>
              <w:tl2br w:val="nil"/>
              <w:tr2bl w:val="nil"/>
            </w:tcBorders>
          </w:tcPr>
          <w:p>
            <w:pPr>
              <w:jc w:val="center"/>
            </w:pPr>
          </w:p>
        </w:tc>
        <w:tc>
          <w:tcPr>
            <w:tcW w:w="803" w:type="dxa"/>
            <w:tcBorders>
              <w:tl2br w:val="nil"/>
              <w:tr2bl w:val="nil"/>
            </w:tcBorders>
          </w:tcPr>
          <w:p>
            <w:pPr>
              <w:jc w:val="center"/>
            </w:pPr>
            <w:r>
              <w:t>合    计</w:t>
            </w:r>
          </w:p>
        </w:tc>
        <w:tc>
          <w:tcPr>
            <w:tcW w:w="359" w:type="dxa"/>
            <w:tcBorders>
              <w:tl2br w:val="nil"/>
              <w:tr2bl w:val="nil"/>
            </w:tcBorders>
          </w:tcPr>
          <w:p>
            <w:pPr>
              <w:jc w:val="center"/>
            </w:pPr>
            <w:r>
              <w:t>无</w:t>
            </w:r>
          </w:p>
        </w:tc>
        <w:tc>
          <w:tcPr>
            <w:tcW w:w="1233" w:type="dxa"/>
            <w:tcBorders>
              <w:tl2br w:val="nil"/>
              <w:tr2bl w:val="nil"/>
            </w:tcBorders>
          </w:tcPr>
          <w:p>
            <w:pPr>
              <w:jc w:val="center"/>
            </w:pPr>
          </w:p>
        </w:tc>
        <w:tc>
          <w:tcPr>
            <w:tcW w:w="1980" w:type="dxa"/>
            <w:tcBorders>
              <w:tl2br w:val="nil"/>
              <w:tr2bl w:val="nil"/>
            </w:tcBorders>
          </w:tcPr>
          <w:p>
            <w:pPr>
              <w:jc w:val="center"/>
            </w:pPr>
          </w:p>
        </w:tc>
        <w:tc>
          <w:tcPr>
            <w:tcW w:w="1270" w:type="dxa"/>
            <w:tcBorders>
              <w:tl2br w:val="nil"/>
              <w:tr2bl w:val="nil"/>
            </w:tcBorders>
          </w:tcPr>
          <w:p>
            <w:pPr>
              <w:jc w:val="center"/>
            </w:pPr>
          </w:p>
        </w:tc>
        <w:tc>
          <w:tcPr>
            <w:tcW w:w="918" w:type="dxa"/>
            <w:tcBorders>
              <w:tl2br w:val="nil"/>
              <w:tr2bl w:val="nil"/>
            </w:tcBorders>
          </w:tcPr>
          <w:p>
            <w:pPr>
              <w:jc w:val="center"/>
            </w:pPr>
          </w:p>
        </w:tc>
        <w:tc>
          <w:tcPr>
            <w:tcW w:w="602" w:type="dxa"/>
            <w:tcBorders>
              <w:tl2br w:val="nil"/>
              <w:tr2bl w:val="nil"/>
            </w:tcBorders>
          </w:tcPr>
          <w:p>
            <w:pPr>
              <w:jc w:val="center"/>
            </w:pPr>
          </w:p>
        </w:tc>
      </w:tr>
    </w:tbl>
    <w:p>
      <w:pPr>
        <w:rPr>
          <w:rFonts w:hint="eastAsia" w:ascii="黑体" w:eastAsia="黑体"/>
          <w:sz w:val="32"/>
          <w:szCs w:val="32"/>
        </w:rPr>
      </w:pPr>
    </w:p>
    <w:p>
      <w:pPr>
        <w:rPr>
          <w:rFonts w:ascii="仿宋" w:eastAsia="仿宋"/>
          <w:sz w:val="32"/>
          <w:szCs w:val="32"/>
          <w:lang w:eastAsia="zh-CN"/>
        </w:rPr>
      </w:pP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九、其他重要事项的情况说明</w:t>
      </w:r>
    </w:p>
    <w:p>
      <w:pPr>
        <w:rPr>
          <w:rFonts w:ascii="楷体" w:eastAsia="楷体"/>
          <w:sz w:val="32"/>
          <w:szCs w:val="32"/>
        </w:rPr>
      </w:pPr>
      <w:r>
        <w:rPr>
          <w:rFonts w:hint="eastAsia" w:ascii="楷体" w:eastAsia="楷体"/>
          <w:sz w:val="32"/>
          <w:szCs w:val="32"/>
          <w:lang w:val="en-US" w:eastAsia="zh-CN"/>
        </w:rPr>
        <w:t xml:space="preserve">    </w:t>
      </w:r>
      <w:r>
        <w:rPr>
          <w:rFonts w:hint="eastAsia" w:ascii="楷体" w:eastAsia="楷体"/>
          <w:sz w:val="32"/>
          <w:szCs w:val="32"/>
        </w:rPr>
        <w:t>（一）机关运行经费安排使用情况说明。</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hint="eastAsia" w:ascii="仿宋" w:eastAsia="仿宋"/>
          <w:sz w:val="32"/>
          <w:szCs w:val="32"/>
          <w:lang w:eastAsia="zh-CN"/>
        </w:rPr>
      </w:pPr>
      <w:r>
        <w:rPr>
          <w:rFonts w:hint="eastAsia" w:ascii="仿宋" w:eastAsia="仿宋"/>
          <w:sz w:val="32"/>
          <w:szCs w:val="32"/>
          <w:lang w:val="en-US" w:eastAsia="zh-CN"/>
        </w:rPr>
        <w:t xml:space="preserve">     </w:t>
      </w: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年机关运行经费财政拨款预算</w:t>
      </w:r>
      <w:r>
        <w:rPr>
          <w:rFonts w:ascii="仿宋" w:eastAsia="仿宋"/>
          <w:sz w:val="32"/>
          <w:szCs w:val="32"/>
          <w:lang w:val="en-US" w:eastAsia="zh-CN"/>
        </w:rPr>
        <w:t>23.01</w:t>
      </w:r>
      <w:r>
        <w:rPr>
          <w:rFonts w:hint="eastAsia" w:ascii="仿宋" w:eastAsia="仿宋"/>
          <w:sz w:val="32"/>
          <w:szCs w:val="32"/>
        </w:rPr>
        <w:t>万元，较20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年预算</w:t>
      </w:r>
      <w:r>
        <w:rPr>
          <w:rFonts w:hint="eastAsia" w:ascii="仿宋" w:eastAsia="仿宋"/>
          <w:sz w:val="32"/>
          <w:szCs w:val="32"/>
          <w:lang w:eastAsia="zh-CN"/>
        </w:rPr>
        <w:t>增加</w:t>
      </w:r>
      <w:r>
        <w:rPr>
          <w:rFonts w:ascii="仿宋" w:eastAsia="仿宋"/>
          <w:sz w:val="32"/>
          <w:szCs w:val="32"/>
          <w:lang w:val="en-US" w:eastAsia="zh-CN"/>
        </w:rPr>
        <w:t>4.08</w:t>
      </w:r>
      <w:r>
        <w:rPr>
          <w:rFonts w:hint="eastAsia" w:ascii="仿宋" w:eastAsia="仿宋"/>
          <w:sz w:val="32"/>
          <w:szCs w:val="32"/>
        </w:rPr>
        <w:t>万元,</w:t>
      </w:r>
      <w:r>
        <w:rPr>
          <w:rFonts w:hint="eastAsia" w:ascii="仿宋" w:eastAsia="仿宋"/>
          <w:sz w:val="32"/>
          <w:szCs w:val="32"/>
          <w:lang w:eastAsia="zh-CN"/>
        </w:rPr>
        <w:t>增加</w:t>
      </w:r>
      <w:r>
        <w:rPr>
          <w:rFonts w:ascii="仿宋" w:eastAsia="仿宋"/>
          <w:sz w:val="32"/>
          <w:szCs w:val="32"/>
          <w:lang w:eastAsia="zh-CN"/>
        </w:rPr>
        <w:t>21.55</w:t>
      </w:r>
      <w:r>
        <w:rPr>
          <w:rFonts w:hint="eastAsia" w:ascii="仿宋" w:eastAsia="仿宋"/>
          <w:sz w:val="32"/>
          <w:szCs w:val="32"/>
        </w:rPr>
        <w:t>%。</w:t>
      </w:r>
      <w:r>
        <w:rPr>
          <w:rFonts w:hint="eastAsia" w:ascii="仿宋" w:eastAsia="仿宋"/>
          <w:sz w:val="32"/>
          <w:szCs w:val="32"/>
          <w:lang w:eastAsia="zh-CN"/>
        </w:rPr>
        <w:t>主要原因为：人头经费的调整，以及我机关办公室的新设和人员的增加，预算增加。</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hint="eastAsia" w:ascii="楷体" w:eastAsia="楷体"/>
          <w:sz w:val="32"/>
          <w:szCs w:val="32"/>
        </w:rPr>
      </w:pPr>
      <w:r>
        <w:rPr>
          <w:rFonts w:hint="eastAsia" w:ascii="仿宋" w:eastAsia="仿宋"/>
          <w:sz w:val="32"/>
          <w:szCs w:val="32"/>
          <w:lang w:val="en-US" w:eastAsia="zh-CN"/>
        </w:rPr>
        <w:t xml:space="preserve">    </w:t>
      </w:r>
      <w:r>
        <w:rPr>
          <w:rFonts w:hint="eastAsia" w:ascii="楷体" w:eastAsia="楷体"/>
          <w:sz w:val="32"/>
          <w:szCs w:val="32"/>
        </w:rPr>
        <w:t>（二）政府采购情况说明</w:t>
      </w:r>
    </w:p>
    <w:p>
      <w:pPr>
        <w:rPr>
          <w:rFonts w:hint="eastAsia" w:ascii="仿宋" w:eastAsia="仿宋"/>
          <w:sz w:val="32"/>
          <w:szCs w:val="32"/>
        </w:rPr>
      </w:pPr>
      <w:r>
        <w:rPr>
          <w:rFonts w:hint="eastAsia" w:ascii="仿宋" w:eastAsia="仿宋"/>
          <w:sz w:val="32"/>
          <w:szCs w:val="32"/>
          <w:lang w:val="en-US" w:eastAsia="zh-CN"/>
        </w:rPr>
        <w:t xml:space="preserve">    </w:t>
      </w: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sz w:val="32"/>
          <w:szCs w:val="32"/>
        </w:rPr>
        <w:t>202</w:t>
      </w:r>
      <w:r>
        <w:rPr>
          <w:rFonts w:ascii="仿宋" w:eastAsia="仿宋"/>
          <w:sz w:val="32"/>
          <w:szCs w:val="32"/>
        </w:rPr>
        <w:t>1</w:t>
      </w:r>
      <w:r>
        <w:rPr>
          <w:rFonts w:hint="eastAsia" w:ascii="仿宋" w:eastAsia="仿宋"/>
          <w:sz w:val="32"/>
          <w:szCs w:val="32"/>
        </w:rPr>
        <w:t>年预算未安排政府采购业务。</w:t>
      </w:r>
    </w:p>
    <w:p>
      <w:pPr>
        <w:rPr>
          <w:rFonts w:hint="eastAsia" w:ascii="楷体" w:eastAsia="楷体"/>
          <w:sz w:val="32"/>
          <w:szCs w:val="32"/>
        </w:rPr>
      </w:pPr>
      <w:r>
        <w:rPr>
          <w:rFonts w:hint="eastAsia" w:ascii="楷体" w:eastAsia="楷体"/>
          <w:sz w:val="32"/>
          <w:szCs w:val="32"/>
          <w:lang w:val="en-US" w:eastAsia="zh-CN"/>
        </w:rPr>
        <w:t xml:space="preserve">    </w:t>
      </w:r>
      <w:r>
        <w:rPr>
          <w:rFonts w:hint="eastAsia" w:ascii="楷体" w:eastAsia="楷体"/>
          <w:sz w:val="32"/>
          <w:szCs w:val="32"/>
        </w:rPr>
        <w:t>（三）国有资产占有使用情况说明</w:t>
      </w:r>
    </w:p>
    <w:p>
      <w:pPr>
        <w:rPr>
          <w:rFonts w:hint="eastAsia" w:ascii="仿宋" w:eastAsia="仿宋"/>
          <w:sz w:val="32"/>
          <w:szCs w:val="32"/>
        </w:rPr>
      </w:pPr>
      <w:r>
        <w:rPr>
          <w:rFonts w:hint="eastAsia" w:ascii="仿宋" w:eastAsia="仿宋"/>
          <w:sz w:val="32"/>
          <w:szCs w:val="32"/>
          <w:lang w:val="en-US" w:eastAsia="zh-CN"/>
        </w:rPr>
        <w:t xml:space="preserve">    </w:t>
      </w:r>
      <w:r>
        <w:rPr>
          <w:rFonts w:hint="eastAsia" w:ascii="仿宋" w:eastAsia="仿宋"/>
          <w:sz w:val="32"/>
          <w:szCs w:val="32"/>
        </w:rPr>
        <w:t>截止20</w:t>
      </w:r>
      <w:r>
        <w:rPr>
          <w:rFonts w:hint="eastAsia" w:ascii="仿宋" w:eastAsia="仿宋"/>
          <w:sz w:val="32"/>
          <w:szCs w:val="32"/>
          <w:lang w:val="en-US" w:eastAsia="zh-CN"/>
        </w:rPr>
        <w:t>2</w:t>
      </w:r>
      <w:r>
        <w:rPr>
          <w:rFonts w:ascii="仿宋" w:eastAsia="仿宋"/>
          <w:sz w:val="32"/>
          <w:szCs w:val="32"/>
          <w:lang w:val="en-US" w:eastAsia="zh-CN"/>
        </w:rPr>
        <w:t>1</w:t>
      </w:r>
      <w:r>
        <w:rPr>
          <w:rFonts w:hint="eastAsia" w:ascii="仿宋" w:eastAsia="仿宋"/>
          <w:sz w:val="32"/>
          <w:szCs w:val="32"/>
        </w:rPr>
        <w:t>年12月31日，朗县</w:t>
      </w:r>
      <w:r>
        <w:rPr>
          <w:rFonts w:hint="eastAsia" w:ascii="仿宋" w:eastAsia="仿宋"/>
          <w:sz w:val="32"/>
          <w:szCs w:val="32"/>
          <w:lang w:eastAsia="zh-CN"/>
        </w:rPr>
        <w:t>政治协商委员会办公室</w:t>
      </w:r>
      <w:r>
        <w:rPr>
          <w:rFonts w:hint="eastAsia" w:ascii="仿宋" w:eastAsia="仿宋"/>
          <w:sz w:val="32"/>
          <w:szCs w:val="32"/>
        </w:rPr>
        <w:t>共有车辆1辆为一般公务用车车辆</w:t>
      </w:r>
      <w:r>
        <w:rPr>
          <w:rFonts w:hint="eastAsia" w:ascii="仿宋" w:eastAsia="仿宋"/>
          <w:sz w:val="32"/>
          <w:szCs w:val="32"/>
          <w:lang w:eastAsia="zh-CN"/>
        </w:rPr>
        <w:t>（编制不在我机关，归政府后勤统一管理）</w:t>
      </w:r>
      <w:r>
        <w:rPr>
          <w:rFonts w:hint="eastAsia" w:ascii="仿宋" w:eastAsia="仿宋"/>
          <w:sz w:val="32"/>
          <w:szCs w:val="32"/>
        </w:rPr>
        <w:t>。202</w:t>
      </w:r>
      <w:r>
        <w:rPr>
          <w:rFonts w:ascii="仿宋" w:eastAsia="仿宋"/>
          <w:sz w:val="32"/>
          <w:szCs w:val="32"/>
        </w:rPr>
        <w:t>1</w:t>
      </w:r>
      <w:r>
        <w:rPr>
          <w:rFonts w:hint="eastAsia" w:ascii="仿宋" w:eastAsia="仿宋"/>
          <w:sz w:val="32"/>
          <w:szCs w:val="32"/>
        </w:rPr>
        <w:t>年部门预算未安排车辆购置。</w:t>
      </w:r>
    </w:p>
    <w:p>
      <w:pPr>
        <w:rPr>
          <w:rFonts w:hint="eastAsia" w:ascii="楷体" w:eastAsia="楷体"/>
          <w:sz w:val="32"/>
          <w:szCs w:val="32"/>
        </w:rPr>
      </w:pPr>
      <w:r>
        <w:rPr>
          <w:rFonts w:hint="eastAsia" w:ascii="楷体" w:eastAsia="楷体"/>
          <w:sz w:val="32"/>
          <w:szCs w:val="32"/>
          <w:lang w:val="en-US" w:eastAsia="zh-CN"/>
        </w:rPr>
        <w:t xml:space="preserve">    </w:t>
      </w:r>
      <w:r>
        <w:rPr>
          <w:rFonts w:hint="eastAsia" w:ascii="楷体" w:eastAsia="楷体"/>
          <w:sz w:val="32"/>
          <w:szCs w:val="32"/>
        </w:rPr>
        <w:t>（四）预算绩效情况说明</w:t>
      </w:r>
    </w:p>
    <w:p>
      <w:pPr>
        <w:rPr>
          <w:rFonts w:hint="eastAsia" w:ascii="仿宋" w:eastAsia="仿宋"/>
          <w:sz w:val="32"/>
          <w:szCs w:val="32"/>
        </w:rPr>
      </w:pPr>
      <w:r>
        <w:rPr>
          <w:rFonts w:ascii="仿宋" w:eastAsia="仿宋"/>
          <w:sz w:val="32"/>
          <w:szCs w:val="32"/>
        </w:rPr>
        <w:t xml:space="preserve">    </w:t>
      </w:r>
      <w:r>
        <w:rPr>
          <w:rFonts w:hint="eastAsia" w:ascii="仿宋" w:eastAsia="仿宋"/>
          <w:sz w:val="32"/>
          <w:szCs w:val="32"/>
        </w:rPr>
        <w:t>202</w:t>
      </w:r>
      <w:r>
        <w:rPr>
          <w:rFonts w:ascii="仿宋" w:eastAsia="仿宋"/>
          <w:sz w:val="32"/>
          <w:szCs w:val="32"/>
        </w:rPr>
        <w:t>2</w:t>
      </w:r>
      <w:r>
        <w:rPr>
          <w:rFonts w:hint="eastAsia" w:ascii="仿宋" w:eastAsia="仿宋"/>
          <w:sz w:val="32"/>
          <w:szCs w:val="32"/>
        </w:rPr>
        <w:t>年朗县</w:t>
      </w:r>
      <w:r>
        <w:rPr>
          <w:rFonts w:hint="eastAsia" w:ascii="仿宋" w:eastAsia="仿宋"/>
          <w:sz w:val="32"/>
          <w:szCs w:val="32"/>
          <w:lang w:eastAsia="zh-CN"/>
        </w:rPr>
        <w:t>政治协商委员会办公室</w:t>
      </w:r>
      <w:r>
        <w:rPr>
          <w:rFonts w:hint="eastAsia" w:ascii="仿宋" w:eastAsia="仿宋"/>
          <w:sz w:val="32"/>
          <w:szCs w:val="32"/>
        </w:rPr>
        <w:t>实行绩效目标管理</w:t>
      </w:r>
      <w:r>
        <w:rPr>
          <w:rFonts w:ascii="仿宋" w:eastAsia="仿宋"/>
          <w:sz w:val="32"/>
          <w:szCs w:val="32"/>
        </w:rPr>
        <w:t>5</w:t>
      </w:r>
      <w:r>
        <w:rPr>
          <w:rFonts w:hint="eastAsia" w:ascii="仿宋_GB2312" w:eastAsia="仿宋_GB2312" w:cs="宋体"/>
          <w:sz w:val="32"/>
          <w:szCs w:val="24"/>
          <w:lang w:eastAsia="zh-CN" w:bidi="ar-SA"/>
        </w:rPr>
        <w:t>个，资金</w:t>
      </w:r>
      <w:r>
        <w:rPr>
          <w:rFonts w:ascii="仿宋_GB2312" w:eastAsia="仿宋_GB2312" w:cs="宋体"/>
          <w:sz w:val="32"/>
          <w:szCs w:val="24"/>
          <w:lang w:val="en-US" w:eastAsia="zh-CN" w:bidi="ar-SA"/>
        </w:rPr>
        <w:t>51</w:t>
      </w:r>
      <w:r>
        <w:rPr>
          <w:rFonts w:hint="eastAsia" w:ascii="仿宋_GB2312" w:eastAsia="仿宋_GB2312" w:cs="宋体"/>
          <w:sz w:val="32"/>
          <w:szCs w:val="24"/>
          <w:lang w:eastAsia="zh-CN" w:bidi="ar-SA"/>
        </w:rPr>
        <w:t>万元，均为县级财政拨付</w:t>
      </w:r>
      <w:r>
        <w:rPr>
          <w:rFonts w:ascii="仿宋_GB2312" w:eastAsia="仿宋_GB2312" w:cs="宋体"/>
          <w:sz w:val="32"/>
          <w:szCs w:val="24"/>
          <w:lang w:eastAsia="zh-CN" w:bidi="ar-SA"/>
        </w:rPr>
        <w:t>。</w:t>
      </w:r>
      <w:r>
        <w:rPr>
          <w:rFonts w:hint="eastAsia" w:ascii="仿宋_GB2312" w:eastAsia="仿宋_GB2312" w:cs="宋体"/>
          <w:sz w:val="32"/>
          <w:szCs w:val="24"/>
          <w:lang w:eastAsia="zh-CN" w:bidi="ar-SA"/>
        </w:rPr>
        <w:t>分别是</w:t>
      </w:r>
      <w:r>
        <w:rPr>
          <w:rFonts w:ascii="仿宋_GB2312" w:eastAsia="仿宋_GB2312" w:cs="宋体"/>
          <w:sz w:val="32"/>
          <w:szCs w:val="24"/>
          <w:lang w:eastAsia="zh-CN" w:bidi="ar-SA"/>
        </w:rPr>
        <w:t>政协委员外出考察</w:t>
      </w:r>
      <w:r>
        <w:rPr>
          <w:rFonts w:hint="eastAsia" w:ascii="仿宋_GB2312" w:eastAsia="仿宋_GB2312" w:cs="宋体"/>
          <w:sz w:val="32"/>
          <w:szCs w:val="24"/>
          <w:lang w:eastAsia="zh-CN" w:bidi="ar-SA"/>
        </w:rPr>
        <w:t>经费</w:t>
      </w:r>
      <w:r>
        <w:rPr>
          <w:rFonts w:hint="eastAsia" w:ascii="仿宋_GB2312" w:eastAsia="仿宋_GB2312" w:cs="宋体"/>
          <w:sz w:val="32"/>
          <w:szCs w:val="24"/>
          <w:lang w:val="en-US" w:eastAsia="zh-CN" w:bidi="ar-SA"/>
        </w:rPr>
        <w:t>，预算资金</w:t>
      </w:r>
      <w:r>
        <w:rPr>
          <w:rFonts w:ascii="仿宋_GB2312" w:eastAsia="仿宋_GB2312" w:cs="宋体"/>
          <w:sz w:val="32"/>
          <w:szCs w:val="24"/>
          <w:lang w:val="en-US" w:eastAsia="zh-CN" w:bidi="ar-SA"/>
        </w:rPr>
        <w:t>15</w:t>
      </w:r>
      <w:r>
        <w:rPr>
          <w:rFonts w:hint="eastAsia" w:ascii="仿宋_GB2312" w:eastAsia="仿宋_GB2312" w:cs="宋体"/>
          <w:sz w:val="32"/>
          <w:szCs w:val="24"/>
          <w:lang w:val="en-US" w:eastAsia="zh-CN" w:bidi="ar-SA"/>
        </w:rPr>
        <w:t>万元，</w:t>
      </w:r>
      <w:r>
        <w:rPr>
          <w:rFonts w:hint="eastAsia" w:ascii="仿宋_GB2312" w:eastAsia="仿宋_GB2312" w:cs="宋体"/>
          <w:sz w:val="32"/>
          <w:szCs w:val="24"/>
          <w:lang w:eastAsia="zh-CN" w:bidi="ar-SA"/>
        </w:rPr>
        <w:t>占年初项目支出预算总额的</w:t>
      </w:r>
      <w:r>
        <w:rPr>
          <w:rFonts w:ascii="仿宋_GB2312" w:eastAsia="仿宋_GB2312" w:cs="宋体"/>
          <w:sz w:val="32"/>
          <w:szCs w:val="24"/>
          <w:lang w:eastAsia="zh-CN" w:bidi="ar-SA"/>
        </w:rPr>
        <w:t>29.41</w:t>
      </w:r>
      <w:r>
        <w:rPr>
          <w:rFonts w:hint="eastAsia" w:ascii="仿宋_GB2312" w:eastAsia="仿宋_GB2312" w:cs="宋体"/>
          <w:sz w:val="32"/>
          <w:szCs w:val="24"/>
          <w:lang w:eastAsia="zh-CN" w:bidi="ar-SA"/>
        </w:rPr>
        <w:t>%；</w:t>
      </w:r>
      <w:r>
        <w:rPr>
          <w:rFonts w:ascii="仿宋_GB2312" w:eastAsia="仿宋_GB2312" w:cs="宋体"/>
          <w:sz w:val="32"/>
          <w:szCs w:val="24"/>
          <w:lang w:eastAsia="zh-CN" w:bidi="ar-SA"/>
        </w:rPr>
        <w:t>政协委员培训费，预算资金6万元，</w:t>
      </w:r>
      <w:r>
        <w:rPr>
          <w:rFonts w:hint="eastAsia" w:ascii="仿宋_GB2312" w:eastAsia="仿宋_GB2312" w:cs="宋体"/>
          <w:sz w:val="32"/>
          <w:szCs w:val="24"/>
          <w:lang w:eastAsia="zh-CN" w:bidi="ar-SA"/>
        </w:rPr>
        <w:t>占年初项目支出预算总额的</w:t>
      </w:r>
      <w:r>
        <w:rPr>
          <w:rFonts w:ascii="仿宋_GB2312" w:eastAsia="仿宋_GB2312" w:cs="宋体"/>
          <w:sz w:val="32"/>
          <w:szCs w:val="24"/>
          <w:lang w:eastAsia="zh-CN" w:bidi="ar-SA"/>
        </w:rPr>
        <w:t>11.76</w:t>
      </w:r>
      <w:r>
        <w:rPr>
          <w:rFonts w:hint="eastAsia" w:ascii="仿宋_GB2312" w:eastAsia="仿宋_GB2312" w:cs="宋体"/>
          <w:sz w:val="32"/>
          <w:szCs w:val="24"/>
          <w:lang w:eastAsia="zh-CN" w:bidi="ar-SA"/>
        </w:rPr>
        <w:t>%；</w:t>
      </w:r>
      <w:r>
        <w:rPr>
          <w:rFonts w:ascii="仿宋_GB2312" w:eastAsia="仿宋_GB2312" w:cs="宋体"/>
          <w:sz w:val="32"/>
          <w:szCs w:val="24"/>
          <w:lang w:eastAsia="zh-CN" w:bidi="ar-SA"/>
        </w:rPr>
        <w:t>政协工作经费，预算资金18万元，</w:t>
      </w:r>
      <w:r>
        <w:rPr>
          <w:rFonts w:hint="eastAsia" w:ascii="仿宋_GB2312" w:eastAsia="仿宋_GB2312" w:cs="宋体"/>
          <w:sz w:val="32"/>
          <w:szCs w:val="24"/>
          <w:lang w:eastAsia="zh-CN" w:bidi="ar-SA"/>
        </w:rPr>
        <w:t>占年初项目支出预算总额的</w:t>
      </w:r>
      <w:r>
        <w:rPr>
          <w:rFonts w:ascii="仿宋_GB2312" w:eastAsia="仿宋_GB2312" w:cs="宋体"/>
          <w:sz w:val="32"/>
          <w:szCs w:val="24"/>
          <w:lang w:eastAsia="zh-CN" w:bidi="ar-SA"/>
        </w:rPr>
        <w:t>35.30</w:t>
      </w:r>
      <w:r>
        <w:rPr>
          <w:rFonts w:hint="eastAsia" w:ascii="仿宋_GB2312" w:eastAsia="仿宋_GB2312" w:cs="宋体"/>
          <w:sz w:val="32"/>
          <w:szCs w:val="24"/>
          <w:lang w:eastAsia="zh-CN" w:bidi="ar-SA"/>
        </w:rPr>
        <w:t>%；</w:t>
      </w:r>
      <w:r>
        <w:rPr>
          <w:rFonts w:ascii="仿宋_GB2312" w:eastAsia="仿宋_GB2312" w:cs="宋体"/>
          <w:sz w:val="32"/>
          <w:szCs w:val="24"/>
          <w:lang w:eastAsia="zh-CN" w:bidi="ar-SA"/>
        </w:rPr>
        <w:t>专委会工作经费，预算资金2万元，</w:t>
      </w:r>
      <w:r>
        <w:rPr>
          <w:rFonts w:hint="eastAsia" w:ascii="仿宋_GB2312" w:eastAsia="仿宋_GB2312" w:cs="宋体"/>
          <w:sz w:val="32"/>
          <w:szCs w:val="24"/>
          <w:lang w:eastAsia="zh-CN" w:bidi="ar-SA"/>
        </w:rPr>
        <w:t>占年初项目支出预算总额的</w:t>
      </w:r>
      <w:r>
        <w:rPr>
          <w:rFonts w:ascii="仿宋_GB2312" w:eastAsia="仿宋_GB2312" w:cs="宋体"/>
          <w:sz w:val="32"/>
          <w:szCs w:val="24"/>
          <w:lang w:eastAsia="zh-CN" w:bidi="ar-SA"/>
        </w:rPr>
        <w:t>3.92</w:t>
      </w:r>
      <w:r>
        <w:rPr>
          <w:rFonts w:hint="eastAsia" w:ascii="仿宋_GB2312" w:eastAsia="仿宋_GB2312" w:cs="宋体"/>
          <w:sz w:val="32"/>
          <w:szCs w:val="24"/>
          <w:lang w:eastAsia="zh-CN" w:bidi="ar-SA"/>
        </w:rPr>
        <w:t>%；</w:t>
      </w:r>
      <w:r>
        <w:rPr>
          <w:rFonts w:ascii="仿宋_GB2312" w:eastAsia="仿宋_GB2312" w:cs="宋体"/>
          <w:sz w:val="32"/>
          <w:szCs w:val="24"/>
          <w:lang w:eastAsia="zh-CN" w:bidi="ar-SA"/>
        </w:rPr>
        <w:t>会议费，预算资金10万元，</w:t>
      </w:r>
      <w:r>
        <w:rPr>
          <w:rFonts w:hint="eastAsia" w:ascii="仿宋_GB2312" w:eastAsia="仿宋_GB2312" w:cs="宋体"/>
          <w:sz w:val="32"/>
          <w:szCs w:val="24"/>
          <w:lang w:eastAsia="zh-CN" w:bidi="ar-SA"/>
        </w:rPr>
        <w:t>占年初项目支出预算总额的</w:t>
      </w:r>
      <w:r>
        <w:rPr>
          <w:rFonts w:ascii="仿宋_GB2312" w:eastAsia="仿宋_GB2312" w:cs="宋体"/>
          <w:sz w:val="32"/>
          <w:szCs w:val="24"/>
          <w:lang w:eastAsia="zh-CN" w:bidi="ar-SA"/>
        </w:rPr>
        <w:t>19.61</w:t>
      </w:r>
      <w:r>
        <w:rPr>
          <w:rFonts w:hint="eastAsia" w:ascii="仿宋_GB2312" w:eastAsia="仿宋_GB2312" w:cs="宋体"/>
          <w:sz w:val="32"/>
          <w:szCs w:val="24"/>
          <w:lang w:eastAsia="zh-CN" w:bidi="ar-SA"/>
        </w:rPr>
        <w:t>%</w:t>
      </w:r>
      <w:r>
        <w:rPr>
          <w:rFonts w:ascii="仿宋_GB2312" w:eastAsia="仿宋_GB2312" w:cs="宋体"/>
          <w:sz w:val="32"/>
          <w:szCs w:val="24"/>
          <w:lang w:eastAsia="zh-CN" w:bidi="ar-SA"/>
        </w:rPr>
        <w:t>。</w:t>
      </w:r>
    </w:p>
    <w:p>
      <w:pPr>
        <w:numPr>
          <w:numId w:val="0"/>
        </w:numPr>
        <w:tabs>
          <w:tab w:val="left" w:pos="0"/>
        </w:tabs>
        <w:ind w:leftChars="0"/>
        <w:rPr>
          <w:rFonts w:hint="eastAsia" w:ascii="楷体" w:eastAsia="楷体"/>
          <w:sz w:val="32"/>
          <w:szCs w:val="32"/>
        </w:rPr>
      </w:pPr>
      <w:r>
        <w:rPr>
          <w:rFonts w:hint="eastAsia" w:ascii="楷体" w:eastAsia="楷体"/>
          <w:sz w:val="32"/>
          <w:szCs w:val="32"/>
          <w:lang w:val="en-US" w:eastAsia="zh-CN"/>
        </w:rPr>
        <w:t xml:space="preserve">    (五)</w:t>
      </w:r>
      <w:r>
        <w:rPr>
          <w:rFonts w:hint="eastAsia" w:ascii="楷体" w:eastAsia="楷体"/>
          <w:sz w:val="32"/>
          <w:szCs w:val="32"/>
        </w:rPr>
        <w:t>扶贫资金管理使用情况及绩效目标情况说明</w:t>
      </w:r>
    </w:p>
    <w:p>
      <w:pPr>
        <w:rPr>
          <w:rFonts w:hint="eastAsia" w:ascii="楷体" w:eastAsia="楷体"/>
          <w:sz w:val="32"/>
          <w:szCs w:val="32"/>
        </w:rPr>
      </w:pPr>
      <w:r>
        <w:rPr>
          <w:rFonts w:ascii="仿宋" w:eastAsia="仿宋" w:cs="宋体"/>
          <w:sz w:val="32"/>
          <w:szCs w:val="32"/>
          <w:lang w:val="en-US" w:eastAsia="zh-CN"/>
        </w:rPr>
        <w:t xml:space="preserve">    </w:t>
      </w:r>
      <w:r>
        <w:rPr>
          <w:rFonts w:hint="eastAsia" w:ascii="仿宋" w:eastAsia="仿宋" w:cs="宋体"/>
          <w:sz w:val="32"/>
          <w:szCs w:val="32"/>
          <w:lang w:val="en-US" w:eastAsia="zh-CN"/>
        </w:rPr>
        <w:t>2</w:t>
      </w:r>
      <w:r>
        <w:rPr>
          <w:rFonts w:hint="eastAsia" w:ascii="仿宋" w:eastAsia="仿宋" w:cs="宋体"/>
          <w:sz w:val="32"/>
          <w:szCs w:val="32"/>
        </w:rPr>
        <w:t>02</w:t>
      </w:r>
      <w:r>
        <w:rPr>
          <w:rFonts w:ascii="仿宋" w:eastAsia="仿宋" w:cs="宋体"/>
          <w:sz w:val="32"/>
          <w:szCs w:val="32"/>
        </w:rPr>
        <w:t>2</w:t>
      </w:r>
      <w:r>
        <w:rPr>
          <w:rFonts w:hint="eastAsia" w:ascii="仿宋" w:eastAsia="仿宋" w:cs="宋体"/>
          <w:sz w:val="32"/>
          <w:szCs w:val="32"/>
        </w:rPr>
        <w:t>年</w:t>
      </w: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cs="宋体"/>
          <w:sz w:val="32"/>
          <w:szCs w:val="32"/>
          <w:lang w:eastAsia="zh-CN"/>
        </w:rPr>
        <w:t>无扶贫资金。</w:t>
      </w:r>
    </w:p>
    <w:p>
      <w:pPr>
        <w:numPr>
          <w:numId w:val="0"/>
        </w:numPr>
        <w:tabs>
          <w:tab w:val="left" w:pos="0"/>
        </w:tabs>
        <w:ind w:leftChars="0"/>
        <w:rPr>
          <w:rFonts w:hint="eastAsia" w:ascii="楷体" w:eastAsia="楷体"/>
          <w:sz w:val="32"/>
          <w:szCs w:val="32"/>
        </w:rPr>
      </w:pPr>
      <w:r>
        <w:rPr>
          <w:rFonts w:hint="eastAsia" w:ascii="楷体" w:eastAsia="楷体"/>
          <w:sz w:val="32"/>
          <w:szCs w:val="32"/>
          <w:lang w:val="en-US" w:eastAsia="zh-CN"/>
        </w:rPr>
        <w:t xml:space="preserve">    （六）</w:t>
      </w:r>
      <w:r>
        <w:rPr>
          <w:rFonts w:hint="eastAsia" w:ascii="楷体" w:eastAsia="楷体"/>
          <w:sz w:val="32"/>
          <w:szCs w:val="32"/>
        </w:rPr>
        <w:t>政府债务情况</w:t>
      </w:r>
    </w:p>
    <w:p>
      <w:pPr>
        <w:rPr>
          <w:rFonts w:hint="eastAsia" w:ascii="楷体" w:eastAsia="楷体"/>
          <w:sz w:val="32"/>
          <w:szCs w:val="32"/>
        </w:rPr>
      </w:pPr>
      <w:r>
        <w:rPr>
          <w:rFonts w:hint="eastAsia" w:ascii="仿宋" w:eastAsia="仿宋" w:cs="宋体"/>
          <w:sz w:val="32"/>
          <w:szCs w:val="32"/>
          <w:lang w:val="en-US" w:eastAsia="zh-CN"/>
        </w:rPr>
        <w:t xml:space="preserve">    </w:t>
      </w:r>
      <w:r>
        <w:rPr>
          <w:rFonts w:hint="eastAsia" w:ascii="仿宋_GB2312" w:eastAsia="仿宋_GB2312" w:cs="宋体"/>
          <w:sz w:val="32"/>
          <w:szCs w:val="24"/>
          <w:lang w:bidi="ar-SA"/>
        </w:rPr>
        <w:t>截止20</w:t>
      </w:r>
      <w:r>
        <w:rPr>
          <w:rFonts w:hint="eastAsia" w:ascii="仿宋_GB2312" w:eastAsia="仿宋_GB2312" w:cs="宋体"/>
          <w:sz w:val="32"/>
          <w:szCs w:val="24"/>
          <w:lang w:val="en-US" w:eastAsia="zh-CN" w:bidi="ar-SA"/>
        </w:rPr>
        <w:t>21</w:t>
      </w:r>
      <w:r>
        <w:rPr>
          <w:rFonts w:hint="eastAsia" w:ascii="仿宋_GB2312" w:eastAsia="仿宋_GB2312" w:cs="宋体"/>
          <w:sz w:val="32"/>
          <w:szCs w:val="24"/>
          <w:lang w:bidi="ar-SA"/>
        </w:rPr>
        <w:t>年12月31日</w:t>
      </w:r>
      <w:r>
        <w:rPr>
          <w:rFonts w:ascii="仿宋_GB2312" w:eastAsia="仿宋_GB2312" w:cs="宋体"/>
          <w:sz w:val="32"/>
          <w:szCs w:val="24"/>
          <w:lang w:bidi="ar-SA"/>
        </w:rPr>
        <w:t>，</w:t>
      </w:r>
      <w:r>
        <w:rPr>
          <w:rFonts w:hint="eastAsia" w:ascii="仿宋" w:eastAsia="仿宋"/>
          <w:sz w:val="32"/>
          <w:szCs w:val="32"/>
        </w:rPr>
        <w:t>朗县</w:t>
      </w:r>
      <w:r>
        <w:rPr>
          <w:rFonts w:hint="eastAsia" w:ascii="仿宋" w:eastAsia="仿宋"/>
          <w:sz w:val="32"/>
          <w:szCs w:val="32"/>
          <w:lang w:eastAsia="zh-CN"/>
        </w:rPr>
        <w:t>政治协商委员会办公室</w:t>
      </w:r>
      <w:r>
        <w:rPr>
          <w:rFonts w:hint="eastAsia" w:ascii="仿宋" w:eastAsia="仿宋" w:cs="宋体"/>
          <w:sz w:val="32"/>
          <w:szCs w:val="32"/>
          <w:lang w:eastAsia="zh-CN"/>
        </w:rPr>
        <w:t>无政府债务。</w:t>
      </w:r>
      <w:bookmarkStart w:id="0" w:name="_GoBack"/>
      <w:bookmarkEnd w:id="0"/>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第四部分</w:t>
      </w:r>
    </w:p>
    <w:p>
      <w:pPr>
        <w:jc w:val="center"/>
        <w:rPr>
          <w:rFonts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名词解释</w:t>
      </w:r>
    </w:p>
    <w:p>
      <w:pPr>
        <w:rPr>
          <w:rFonts w:ascii="仿宋" w:eastAsia="仿宋"/>
          <w:sz w:val="32"/>
          <w:szCs w:val="32"/>
        </w:rPr>
      </w:pPr>
    </w:p>
    <w:p>
      <w:pPr>
        <w:rPr>
          <w:rFonts w:ascii="仿宋" w:eastAsia="仿宋"/>
          <w:sz w:val="32"/>
          <w:szCs w:val="32"/>
        </w:rPr>
      </w:pPr>
      <w:r>
        <w:rPr>
          <w:rFonts w:hint="eastAsia" w:ascii="黑体" w:eastAsia="黑体"/>
          <w:sz w:val="32"/>
          <w:szCs w:val="32"/>
        </w:rPr>
        <w:t>一、一般公共预算拨款收入：</w:t>
      </w:r>
      <w:r>
        <w:rPr>
          <w:rFonts w:hint="eastAsia" w:ascii="仿宋" w:eastAsia="仿宋"/>
          <w:sz w:val="32"/>
          <w:szCs w:val="32"/>
        </w:rPr>
        <w:t>指财政部门当年拨付的资金。</w:t>
      </w:r>
    </w:p>
    <w:p>
      <w:pPr>
        <w:rPr>
          <w:rFonts w:ascii="仿宋" w:eastAsia="仿宋"/>
          <w:sz w:val="32"/>
          <w:szCs w:val="32"/>
        </w:rPr>
      </w:pPr>
      <w:r>
        <w:rPr>
          <w:rFonts w:hint="eastAsia" w:ascii="黑体" w:eastAsia="黑体"/>
          <w:sz w:val="32"/>
          <w:szCs w:val="32"/>
        </w:rPr>
        <w:t>二、事业收入：</w:t>
      </w:r>
      <w:r>
        <w:rPr>
          <w:rFonts w:hint="eastAsia" w:ascii="仿宋" w:eastAsia="仿宋"/>
          <w:sz w:val="32"/>
          <w:szCs w:val="32"/>
        </w:rPr>
        <w:t>指事业单位开展专业业务活动及辅助活动所取得的收入。</w:t>
      </w:r>
    </w:p>
    <w:p>
      <w:pPr>
        <w:rPr>
          <w:rFonts w:ascii="仿宋" w:eastAsia="仿宋"/>
          <w:sz w:val="32"/>
          <w:szCs w:val="32"/>
        </w:rPr>
      </w:pPr>
      <w:r>
        <w:rPr>
          <w:rFonts w:hint="eastAsia" w:ascii="黑体" w:eastAsia="黑体"/>
          <w:sz w:val="32"/>
          <w:szCs w:val="32"/>
        </w:rPr>
        <w:t>三、事业单位经营收入：</w:t>
      </w:r>
      <w:r>
        <w:rPr>
          <w:rFonts w:hint="eastAsia" w:ascii="仿宋" w:eastAsia="仿宋"/>
          <w:sz w:val="32"/>
          <w:szCs w:val="32"/>
        </w:rPr>
        <w:t>指事业单位在专业业务活动及其辅助活动之外开展非独立核算经营活动取得的收入。如：</w:t>
      </w:r>
    </w:p>
    <w:p>
      <w:pPr>
        <w:spacing w:line="588" w:lineRule="exact"/>
        <w:rPr>
          <w:rFonts w:ascii="仿宋" w:eastAsia="仿宋"/>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机关运行经费：</w:t>
      </w:r>
      <w:r>
        <w:rPr>
          <w:rFonts w:hint="eastAsia" w:asci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eastAsia="仿宋"/>
          <w:sz w:val="32"/>
          <w:szCs w:val="32"/>
        </w:rPr>
      </w:pPr>
      <w:r>
        <w:rPr>
          <w:rFonts w:ascii="黑体" w:eastAsia="黑体"/>
          <w:sz w:val="32"/>
          <w:szCs w:val="32"/>
        </w:rPr>
        <w:t>五</w:t>
      </w:r>
      <w:r>
        <w:rPr>
          <w:rFonts w:hint="eastAsia" w:ascii="黑体" w:eastAsia="黑体"/>
          <w:sz w:val="32"/>
          <w:szCs w:val="32"/>
        </w:rPr>
        <w:t>、其他收入：</w:t>
      </w:r>
      <w:r>
        <w:rPr>
          <w:rFonts w:hint="eastAsia" w:ascii="仿宋" w:eastAsia="仿宋"/>
          <w:sz w:val="32"/>
          <w:szCs w:val="32"/>
        </w:rPr>
        <w:t>指除上述“一般公共预算拨款收入”、“事业收入”、“事业单位经营收入”等以外的收入。主要是按规定动用的售房收入、存款利息收入等。</w:t>
      </w:r>
    </w:p>
    <w:p>
      <w:pPr>
        <w:rPr>
          <w:rFonts w:ascii="仿宋" w:eastAsia="仿宋"/>
          <w:sz w:val="32"/>
          <w:szCs w:val="32"/>
        </w:rPr>
      </w:pPr>
      <w:r>
        <w:rPr>
          <w:rFonts w:hint="eastAsia" w:ascii="黑体" w:eastAsia="黑体"/>
          <w:sz w:val="32"/>
          <w:szCs w:val="32"/>
        </w:rPr>
        <w:t>六、上年结转：</w:t>
      </w:r>
      <w:r>
        <w:rPr>
          <w:rFonts w:hint="eastAsia" w:ascii="仿宋" w:eastAsia="仿宋"/>
          <w:sz w:val="32"/>
          <w:szCs w:val="32"/>
        </w:rPr>
        <w:t>指以前年度安排、结转到本年仍按原规定用途继续使用的资金。</w:t>
      </w:r>
    </w:p>
    <w:p>
      <w:pPr>
        <w:spacing w:line="588" w:lineRule="exact"/>
        <w:rPr>
          <w:rFonts w:ascii="仿宋" w:eastAsia="仿宋"/>
          <w:sz w:val="32"/>
          <w:szCs w:val="32"/>
        </w:rPr>
      </w:pPr>
      <w:r>
        <w:rPr>
          <w:rFonts w:hint="eastAsia" w:ascii="黑体" w:eastAsia="黑体"/>
          <w:sz w:val="32"/>
          <w:szCs w:val="32"/>
        </w:rPr>
        <w:t>七</w:t>
      </w:r>
      <w:r>
        <w:rPr>
          <w:rFonts w:ascii="黑体" w:eastAsia="黑体"/>
          <w:sz w:val="32"/>
          <w:szCs w:val="32"/>
        </w:rPr>
        <w:t>、</w:t>
      </w:r>
      <w:r>
        <w:rPr>
          <w:rFonts w:hint="eastAsia" w:ascii="黑体" w:eastAsia="黑体"/>
          <w:sz w:val="32"/>
          <w:szCs w:val="32"/>
        </w:rPr>
        <w:t>重点项目：</w:t>
      </w:r>
      <w:r>
        <w:rPr>
          <w:rFonts w:hint="eastAsia" w:asci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kern w:val="0"/>
          <w:sz w:val="32"/>
          <w:szCs w:val="32"/>
        </w:rPr>
      </w:pPr>
      <w:r>
        <w:rPr>
          <w:rFonts w:ascii="黑体" w:eastAsia="黑体"/>
          <w:sz w:val="32"/>
          <w:szCs w:val="32"/>
        </w:rPr>
        <w:t>八、基本</w:t>
      </w:r>
      <w:r>
        <w:rPr>
          <w:rFonts w:hint="eastAsia" w:ascii="黑体" w:eastAsia="黑体"/>
          <w:sz w:val="32"/>
          <w:szCs w:val="32"/>
        </w:rPr>
        <w:t>支出：</w:t>
      </w:r>
      <w:r>
        <w:rPr>
          <w:rFonts w:hint="eastAsia" w:ascii="仿宋" w:eastAsia="仿宋"/>
          <w:sz w:val="32"/>
          <w:szCs w:val="32"/>
        </w:rPr>
        <w:t>指为保障机构正常运转、完成日常工作任务而发生的人员支出和公用支出。</w:t>
      </w:r>
    </w:p>
    <w:p>
      <w:pPr>
        <w:autoSpaceDE w:val="0"/>
        <w:autoSpaceDN w:val="0"/>
        <w:adjustRightInd w:val="0"/>
        <w:jc w:val="left"/>
        <w:rPr>
          <w:rFonts w:ascii="仿宋" w:eastAsia="仿宋"/>
          <w:sz w:val="32"/>
          <w:szCs w:val="32"/>
        </w:rPr>
      </w:pPr>
      <w:r>
        <w:rPr>
          <w:rFonts w:hint="eastAsia" w:ascii="黑体" w:eastAsia="黑体"/>
          <w:sz w:val="32"/>
          <w:szCs w:val="32"/>
        </w:rPr>
        <w:t>九</w:t>
      </w:r>
      <w:r>
        <w:rPr>
          <w:rFonts w:ascii="黑体" w:eastAsia="黑体"/>
          <w:sz w:val="32"/>
          <w:szCs w:val="32"/>
        </w:rPr>
        <w:t>、</w:t>
      </w:r>
      <w:r>
        <w:rPr>
          <w:rFonts w:hint="eastAsia" w:ascii="黑体" w:eastAsia="黑体"/>
          <w:sz w:val="32"/>
          <w:szCs w:val="32"/>
        </w:rPr>
        <w:t>项目支出：</w:t>
      </w:r>
      <w:r>
        <w:rPr>
          <w:rFonts w:hint="eastAsia" w:ascii="仿宋" w:eastAsia="仿宋"/>
          <w:sz w:val="32"/>
          <w:szCs w:val="32"/>
        </w:rPr>
        <w:t>指在基本支出之外为完成特定行政任务或事业发展目标所发生的支出。</w:t>
      </w:r>
    </w:p>
    <w:p>
      <w:pPr>
        <w:autoSpaceDE w:val="0"/>
        <w:autoSpaceDN w:val="0"/>
        <w:adjustRightInd w:val="0"/>
        <w:jc w:val="left"/>
        <w:rPr>
          <w:rFonts w:ascii="仿宋" w:eastAsia="仿宋"/>
          <w:sz w:val="32"/>
          <w:szCs w:val="32"/>
        </w:rPr>
      </w:pPr>
      <w:r>
        <w:rPr>
          <w:rFonts w:hint="eastAsia" w:ascii="黑体" w:eastAsia="黑体"/>
          <w:sz w:val="32"/>
          <w:szCs w:val="32"/>
        </w:rPr>
        <w:t>十</w:t>
      </w:r>
      <w:r>
        <w:rPr>
          <w:rFonts w:ascii="黑体" w:eastAsia="黑体"/>
          <w:sz w:val="32"/>
          <w:szCs w:val="32"/>
        </w:rPr>
        <w:t>、</w:t>
      </w:r>
      <w:r>
        <w:rPr>
          <w:rFonts w:hint="eastAsia" w:ascii="黑体" w:eastAsia="黑体"/>
          <w:sz w:val="32"/>
          <w:szCs w:val="32"/>
        </w:rPr>
        <w:t>事业单位经营支出：</w:t>
      </w:r>
      <w:r>
        <w:rPr>
          <w:rFonts w:hint="eastAsia" w:asci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12</w:t>
    </w:r>
    <w:r>
      <w:rPr>
        <w:rStyle w:val="9"/>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19D152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4204</Words>
  <Characters>4730</Characters>
  <Lines>324</Lines>
  <Paragraphs>121</Paragraphs>
  <TotalTime>0</TotalTime>
  <ScaleCrop>false</ScaleCrop>
  <LinksUpToDate>false</LinksUpToDate>
  <CharactersWithSpaces>4821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2021-03-09T11:30:00Z</cp:lastPrinted>
  <dcterms:modified xsi:type="dcterms:W3CDTF">2022-02-21T04:22:35Z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