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Style w:val="10"/>
          <w:rFonts w:hint="eastAsia"/>
          <w:lang w:val="en-US" w:eastAsia="zh-CN"/>
        </w:rPr>
      </w:pPr>
      <w:r>
        <w:rPr>
          <w:rStyle w:val="10"/>
          <w:rFonts w:hint="eastAsia"/>
          <w:lang w:val="en-US" w:eastAsia="zh-CN"/>
        </w:rPr>
        <w:t>朗县</w:t>
      </w:r>
      <w:r>
        <w:rPr>
          <w:rStyle w:val="10"/>
          <w:rFonts w:hint="eastAsia"/>
          <w:lang w:val="en-US" w:eastAsia="zh-CN"/>
        </w:rPr>
        <w:t>市场监督管理局</w:t>
      </w:r>
      <w:r>
        <w:rPr>
          <w:rStyle w:val="10"/>
          <w:rFonts w:hint="eastAsia"/>
          <w:lang w:val="en-US" w:eastAsia="zh-CN"/>
        </w:rPr>
        <w:t>2021年政府信息公开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Style w:val="10"/>
          <w:rFonts w:hint="eastAsia"/>
          <w:lang w:val="en-US" w:eastAsia="zh-CN"/>
        </w:rPr>
        <w:t>工作年度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中华人民共和国政府信息公开条例》(国务院令第711号，以下简称《条例》)以及《国务院办公厅政府信息与政务公开办公室关于印发&lt;中华人民共和国政府信息公开工作年度报告格式&gt;的通知》（国办公开办函〔2021〕30号）要求，现公布朗县市场监督管理局2021年政府信息公开工作年度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报告包括总体情况、主动公开政府信息情况、收到和处理政府信息公开申请情况、政府信息公开行政复议和行政诉讼情况、存在的主要问题及改进情况、其他需要报告的事项等六个部分。除特别说明外，所列数据统计时限为2021年1月1日至2021年12月31日。报告电子版可在林芝市朗县政府网下载(http://www.langxian.gov.cn/)。公众如需进一步咨询了解相关信息，请与朗县市场监督管理局联系（地址：朗县团结路2号，邮编：860400，电话：0894-5462140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朗县市场监督管理局认真贯彻落实党中央、国务院和自治区、市、县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主动公开情况。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主动公开行政职权事项。行政处罚信息、工作动态等单位职责范围内应当主动公开的内容。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公布食品质量抽检信息和抽检结果。推动全面实施“双随机、一公开”监管，多渠道全方位及时公开综合监管和检查执法信息，增强监管威慑力和公信力。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依申请公开情况。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要求进一步完善我局《政府信息公开指南》，明确申请、办理、时限、收费等关键环节工作要求以及规范答复格式、流程，为公众申请公开政府信息提供清晰指引，确保依申请公开规范办理。2021年我局未收到依申请公开办理事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政府信息管理情况。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局领导高度重视政务公开工作，安排专人负责政务信息发布，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健全信息发布工作制度，提高政务工作处理能力。定期联系各办公室，收集整理需要发布的信息，保障信息发布的时效性，并做好群众隐私信息排查，切实保护群众信息隐私。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（四）政府信息公开平台建设情况。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把政府网站作为政府信息公开的第一平台，及时更新政府信息公开目录，主动公开政府信息，不断提高政府信息公开质量，及时回应公众关注和关切。积极利用自治区、林芝市级和本级媒体以及微信公众号平台进行政务信息公开，取得了较好的社会效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监督保障情况。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府信息公开工作纳入全局作风建设考核，及时对信息更新不及时、处理申请不规范、群众反映不满意的现象进行整改，强化监督检查，对信息公开不正确、不及时等违反公开条例的行为追究相关负责人的责任，进一步保障了政府信息公开工作落到实处。一年来，我局政府信息公开工作实现零问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二、主动公开政府信息情况</w:t>
      </w:r>
    </w:p>
    <w:tbl>
      <w:tblPr>
        <w:tblStyle w:val="7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870"/>
        <w:gridCol w:w="1629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发件数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4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7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04"/>
        <w:gridCol w:w="2401"/>
        <w:gridCol w:w="732"/>
        <w:gridCol w:w="675"/>
        <w:gridCol w:w="770"/>
        <w:gridCol w:w="892"/>
        <w:gridCol w:w="921"/>
        <w:gridCol w:w="65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90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6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4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66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7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（一）存在问题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内容还需要进一步完善，公开的信息量不够多，实效性有待进一步提升；政府信息公开工作的整体水平还不够高，与市委市政府的要求和人民群众的期待还有较大差距；信息公开工作人员的业务水平有待进一步加强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下一步我们将围绕市委市政府中心工作，主动多方面公开民群众关注的热点难点问题，丰富公开内容；结合市场监管职责，全面、及时公开政府信息，确保公开工作的针对性和实效性；加强对信息公开工作人员的业务培训，进一步提升工作水平和能力，保障信息公开工作高标准高质量完成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目前暂无其他需要报告的事项。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Mar w:top="2154" w:right="1474" w:bottom="1134" w:left="153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D353"/>
    <w:multiLevelType w:val="singleLevel"/>
    <w:tmpl w:val="BEE7D3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3D7FC05"/>
    <w:multiLevelType w:val="singleLevel"/>
    <w:tmpl w:val="E3D7FC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CDFA4B0"/>
    <w:multiLevelType w:val="singleLevel"/>
    <w:tmpl w:val="4CDFA4B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4E6B9C4"/>
    <w:multiLevelType w:val="singleLevel"/>
    <w:tmpl w:val="74E6B9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2758"/>
    <w:rsid w:val="314D6F76"/>
    <w:rsid w:val="42213106"/>
    <w:rsid w:val="53EFC7C2"/>
    <w:rsid w:val="54FD35CB"/>
    <w:rsid w:val="6A1366C7"/>
    <w:rsid w:val="6DEB92A9"/>
    <w:rsid w:val="6FD62D74"/>
    <w:rsid w:val="746A3BEA"/>
    <w:rsid w:val="7F2D7997"/>
    <w:rsid w:val="BA7B23C6"/>
    <w:rsid w:val="BFC220F6"/>
    <w:rsid w:val="FFF28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"/>
    <w:qFormat/>
    <w:uiPriority w:val="9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9">
    <w:name w:val="page number"/>
    <w:basedOn w:val="8"/>
    <w:semiHidden/>
    <w:unhideWhenUsed/>
    <w:qFormat/>
    <w:uiPriority w:val="99"/>
  </w:style>
  <w:style w:type="character" w:customStyle="1" w:styleId="10">
    <w:name w:val="标题 1 Char"/>
    <w:link w:val="4"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360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xxk</dc:creator>
  <cp:lastModifiedBy>安達魯西亞</cp:lastModifiedBy>
  <cp:lastPrinted>2020-12-26T18:16:00Z</cp:lastPrinted>
  <dcterms:modified xsi:type="dcterms:W3CDTF">2022-01-12T09:20:32Z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3CAE0DD1F66645D68F270C35BAA17CB8</vt:lpwstr>
  </property>
</Properties>
</file>